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A75868" w14:textId="77777777" w:rsidR="00A510BD" w:rsidRDefault="00A510BD" w:rsidP="00A510BD">
      <w:pPr>
        <w:jc w:val="center"/>
        <w:rPr>
          <w:b/>
          <w:bCs/>
          <w:noProof/>
        </w:rPr>
      </w:pPr>
    </w:p>
    <w:p w14:paraId="7CF750EA" w14:textId="77777777" w:rsidR="00A510BD" w:rsidRDefault="00A510BD" w:rsidP="00A510BD">
      <w:pPr>
        <w:jc w:val="center"/>
        <w:rPr>
          <w:b/>
          <w:bCs/>
          <w:noProof/>
        </w:rPr>
      </w:pPr>
    </w:p>
    <w:p w14:paraId="36E8179F" w14:textId="77777777" w:rsidR="00A510BD" w:rsidRDefault="00A510BD" w:rsidP="00A510BD">
      <w:pPr>
        <w:jc w:val="center"/>
        <w:rPr>
          <w:b/>
          <w:bCs/>
        </w:rPr>
      </w:pPr>
    </w:p>
    <w:p w14:paraId="00DEF6EC" w14:textId="77777777" w:rsidR="00A510BD" w:rsidRDefault="00A510BD" w:rsidP="00A510BD">
      <w:pPr>
        <w:rPr>
          <w:b/>
          <w:bCs/>
        </w:rPr>
      </w:pPr>
    </w:p>
    <w:p w14:paraId="04B36C24" w14:textId="77777777" w:rsidR="00A510BD" w:rsidRDefault="00A510BD" w:rsidP="00A510BD">
      <w:pPr>
        <w:rPr>
          <w:b/>
          <w:bCs/>
        </w:rPr>
      </w:pPr>
    </w:p>
    <w:p w14:paraId="72486197" w14:textId="77777777" w:rsidR="00A510BD" w:rsidRDefault="00A510BD" w:rsidP="00A510BD">
      <w:pPr>
        <w:rPr>
          <w:b/>
          <w:bCs/>
        </w:rPr>
      </w:pPr>
    </w:p>
    <w:p w14:paraId="5DD4D240" w14:textId="77777777" w:rsidR="00A510BD" w:rsidRDefault="00A510BD" w:rsidP="00A510BD">
      <w:pPr>
        <w:rPr>
          <w:b/>
          <w:bCs/>
        </w:rPr>
      </w:pPr>
    </w:p>
    <w:p w14:paraId="4892CD85" w14:textId="77777777" w:rsidR="00A510BD" w:rsidRDefault="00A510BD" w:rsidP="00A510BD">
      <w:pPr>
        <w:rPr>
          <w:b/>
          <w:bCs/>
        </w:rPr>
      </w:pPr>
    </w:p>
    <w:p w14:paraId="42E35337" w14:textId="77777777" w:rsidR="00A510BD" w:rsidRDefault="00A510BD" w:rsidP="00A510BD">
      <w:pPr>
        <w:rPr>
          <w:b/>
          <w:bCs/>
        </w:rPr>
      </w:pPr>
    </w:p>
    <w:p w14:paraId="25FC2E0A" w14:textId="77777777" w:rsidR="00A510BD" w:rsidRDefault="00A510BD" w:rsidP="00A510BD">
      <w:pPr>
        <w:rPr>
          <w:b/>
          <w:bCs/>
        </w:rPr>
      </w:pPr>
    </w:p>
    <w:p w14:paraId="567EECEE" w14:textId="77777777" w:rsidR="00A510BD" w:rsidRDefault="00A510BD" w:rsidP="00A510BD">
      <w:pPr>
        <w:rPr>
          <w:b/>
          <w:bCs/>
        </w:rPr>
      </w:pPr>
    </w:p>
    <w:p w14:paraId="5E54423F" w14:textId="77777777" w:rsidR="00A510BD" w:rsidRDefault="00A510BD" w:rsidP="00A510BD">
      <w:pPr>
        <w:rPr>
          <w:b/>
          <w:bCs/>
        </w:rPr>
      </w:pPr>
    </w:p>
    <w:p w14:paraId="617E5848" w14:textId="77777777" w:rsidR="00A510BD" w:rsidRDefault="00A510BD" w:rsidP="00A510BD">
      <w:pPr>
        <w:rPr>
          <w:b/>
          <w:bCs/>
        </w:rPr>
      </w:pPr>
    </w:p>
    <w:p w14:paraId="470DA37D" w14:textId="77777777" w:rsidR="00A510BD" w:rsidRDefault="00A510BD" w:rsidP="00A510BD">
      <w:pPr>
        <w:rPr>
          <w:b/>
          <w:bCs/>
        </w:rPr>
      </w:pPr>
    </w:p>
    <w:p w14:paraId="7145CA60" w14:textId="77777777" w:rsidR="00A510BD" w:rsidRDefault="00A510BD" w:rsidP="00A510BD">
      <w:pPr>
        <w:rPr>
          <w:b/>
          <w:bCs/>
        </w:rPr>
      </w:pPr>
    </w:p>
    <w:p w14:paraId="1D71A828" w14:textId="77777777" w:rsidR="00A510BD" w:rsidRDefault="00A510BD" w:rsidP="00A510BD">
      <w:pPr>
        <w:rPr>
          <w:b/>
          <w:bCs/>
        </w:rPr>
      </w:pPr>
    </w:p>
    <w:p w14:paraId="2C4CD3EF" w14:textId="77777777" w:rsidR="00A510BD" w:rsidRDefault="00A510BD" w:rsidP="00A510BD">
      <w:pPr>
        <w:rPr>
          <w:b/>
          <w:bCs/>
        </w:rPr>
      </w:pPr>
    </w:p>
    <w:p w14:paraId="1A6B43A7" w14:textId="77777777" w:rsidR="00A510BD" w:rsidRDefault="00A510BD" w:rsidP="00A510BD">
      <w:pPr>
        <w:rPr>
          <w:b/>
          <w:bCs/>
        </w:rPr>
      </w:pPr>
    </w:p>
    <w:p w14:paraId="3AD8ED70" w14:textId="77777777" w:rsidR="009A714F" w:rsidRDefault="009A714F" w:rsidP="00A510BD">
      <w:pPr>
        <w:rPr>
          <w:rFonts w:cs="Times"/>
          <w:b/>
          <w:bCs/>
          <w:color w:val="0070C0"/>
          <w:sz w:val="96"/>
          <w:szCs w:val="96"/>
        </w:rPr>
      </w:pPr>
      <w:r>
        <w:rPr>
          <w:rFonts w:cs="Times"/>
          <w:b/>
          <w:bCs/>
          <w:color w:val="0070C0"/>
          <w:sz w:val="96"/>
          <w:szCs w:val="96"/>
        </w:rPr>
        <w:t xml:space="preserve">Adverse Weather </w:t>
      </w:r>
    </w:p>
    <w:p w14:paraId="200F309E" w14:textId="34ABB8AF" w:rsidR="00A510BD" w:rsidRPr="00716332" w:rsidRDefault="00A510BD" w:rsidP="00A510BD">
      <w:pPr>
        <w:rPr>
          <w:b/>
          <w:bCs/>
          <w:color w:val="0070C0"/>
        </w:rPr>
      </w:pPr>
      <w:r w:rsidRPr="00716332">
        <w:rPr>
          <w:rFonts w:cs="Times"/>
          <w:b/>
          <w:bCs/>
          <w:color w:val="0070C0"/>
          <w:sz w:val="96"/>
          <w:szCs w:val="96"/>
        </w:rPr>
        <w:t>Policy</w:t>
      </w:r>
    </w:p>
    <w:p w14:paraId="01C8D3CD" w14:textId="77777777" w:rsidR="00A510BD" w:rsidRDefault="00A510BD" w:rsidP="00A510BD">
      <w:pPr>
        <w:rPr>
          <w:b/>
          <w:bCs/>
        </w:rPr>
      </w:pPr>
    </w:p>
    <w:p w14:paraId="10720E02" w14:textId="77777777" w:rsidR="00A510BD" w:rsidRDefault="00A510BD" w:rsidP="00A510BD">
      <w:pPr>
        <w:rPr>
          <w:b/>
          <w:bCs/>
        </w:rPr>
      </w:pPr>
    </w:p>
    <w:p w14:paraId="02900E7E" w14:textId="77777777" w:rsidR="00A510BD" w:rsidRDefault="00A510BD" w:rsidP="00A510BD">
      <w:pPr>
        <w:rPr>
          <w:b/>
          <w:bCs/>
        </w:rPr>
      </w:pPr>
    </w:p>
    <w:p w14:paraId="6B889EE2" w14:textId="77777777" w:rsidR="00A510BD" w:rsidRDefault="00A510BD" w:rsidP="00A510BD">
      <w:pPr>
        <w:rPr>
          <w:b/>
          <w:bCs/>
        </w:rPr>
      </w:pPr>
    </w:p>
    <w:p w14:paraId="73443D43" w14:textId="77777777" w:rsidR="00A510BD" w:rsidRDefault="00A510BD" w:rsidP="00A510BD">
      <w:pPr>
        <w:rPr>
          <w:b/>
          <w:bCs/>
        </w:rPr>
      </w:pPr>
    </w:p>
    <w:p w14:paraId="1BEF192C" w14:textId="77777777" w:rsidR="00A510BD" w:rsidRDefault="00A510BD" w:rsidP="00A510BD">
      <w:pPr>
        <w:rPr>
          <w:b/>
          <w:bCs/>
        </w:rPr>
      </w:pPr>
    </w:p>
    <w:p w14:paraId="3EA55AC4" w14:textId="77777777" w:rsidR="00A510BD" w:rsidRDefault="00A510BD" w:rsidP="00A510BD">
      <w:pPr>
        <w:rPr>
          <w:b/>
          <w:bCs/>
        </w:rPr>
      </w:pPr>
    </w:p>
    <w:p w14:paraId="6897EA5E" w14:textId="77777777" w:rsidR="00A510BD" w:rsidRDefault="00A510BD" w:rsidP="00A510BD">
      <w:pPr>
        <w:rPr>
          <w:b/>
          <w:bCs/>
        </w:rPr>
      </w:pPr>
    </w:p>
    <w:p w14:paraId="2706F7D5" w14:textId="77777777" w:rsidR="00A510BD" w:rsidRDefault="00A510BD" w:rsidP="00A510BD">
      <w:pPr>
        <w:rPr>
          <w:b/>
          <w:bCs/>
        </w:rPr>
      </w:pPr>
    </w:p>
    <w:p w14:paraId="515E7E7E" w14:textId="2F19AFB0" w:rsidR="00A510BD" w:rsidRDefault="00A510BD" w:rsidP="00A510BD">
      <w:pPr>
        <w:rPr>
          <w:b/>
          <w:bCs/>
        </w:rPr>
      </w:pPr>
    </w:p>
    <w:p w14:paraId="0775D027" w14:textId="77777777" w:rsidR="009A714F" w:rsidRDefault="009A714F" w:rsidP="00A510BD">
      <w:pPr>
        <w:rPr>
          <w:b/>
          <w:bCs/>
        </w:rPr>
      </w:pPr>
    </w:p>
    <w:p w14:paraId="312798FE" w14:textId="77777777" w:rsidR="00A510BD" w:rsidRDefault="00A510BD" w:rsidP="00A510BD">
      <w:pPr>
        <w:rPr>
          <w:b/>
          <w:bCs/>
        </w:rPr>
      </w:pPr>
    </w:p>
    <w:p w14:paraId="57250D5B" w14:textId="77777777" w:rsidR="00A510BD" w:rsidRDefault="00A510BD" w:rsidP="00A510BD">
      <w:pPr>
        <w:rPr>
          <w:b/>
          <w:bCs/>
        </w:rPr>
      </w:pPr>
    </w:p>
    <w:p w14:paraId="437E4808" w14:textId="77777777" w:rsidR="00A510BD" w:rsidRPr="00AF20B5" w:rsidRDefault="00A510BD" w:rsidP="00A510BD">
      <w:pPr>
        <w:rPr>
          <w:b/>
          <w:bCs/>
          <w:sz w:val="40"/>
          <w:szCs w:val="40"/>
        </w:rPr>
      </w:pPr>
      <w:r w:rsidRPr="00AF20B5">
        <w:rPr>
          <w:b/>
          <w:bCs/>
          <w:sz w:val="40"/>
          <w:szCs w:val="40"/>
        </w:rPr>
        <w:t>Signed:</w:t>
      </w:r>
    </w:p>
    <w:p w14:paraId="5E9E2AEE" w14:textId="77777777" w:rsidR="00A510BD" w:rsidRPr="00AF20B5" w:rsidRDefault="00A510BD" w:rsidP="00A510BD">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74E1C5FF" w14:textId="77777777" w:rsidR="00A510BD" w:rsidRPr="00AF20B5" w:rsidRDefault="00A510BD" w:rsidP="00A510BD">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1475CA2A" w14:textId="3B9DCFD4" w:rsidR="00A510BD" w:rsidRPr="00AF20B5" w:rsidRDefault="00A510BD" w:rsidP="00A510BD">
      <w:pPr>
        <w:rPr>
          <w:b/>
          <w:bCs/>
          <w:sz w:val="40"/>
          <w:szCs w:val="40"/>
        </w:rPr>
      </w:pPr>
      <w:r w:rsidRPr="00AF20B5">
        <w:rPr>
          <w:b/>
          <w:bCs/>
          <w:sz w:val="40"/>
          <w:szCs w:val="40"/>
        </w:rPr>
        <w:t xml:space="preserve">Date: </w:t>
      </w:r>
      <w:r w:rsidR="009A714F">
        <w:rPr>
          <w:b/>
          <w:bCs/>
          <w:sz w:val="40"/>
          <w:szCs w:val="40"/>
        </w:rPr>
        <w:t>6</w:t>
      </w:r>
      <w:r w:rsidR="009A714F" w:rsidRPr="009A714F">
        <w:rPr>
          <w:b/>
          <w:bCs/>
          <w:sz w:val="40"/>
          <w:szCs w:val="40"/>
          <w:vertAlign w:val="superscript"/>
        </w:rPr>
        <w:t>th</w:t>
      </w:r>
      <w:r w:rsidR="009A714F">
        <w:rPr>
          <w:b/>
          <w:bCs/>
          <w:sz w:val="40"/>
          <w:szCs w:val="40"/>
        </w:rPr>
        <w:t xml:space="preserve"> October 2022</w:t>
      </w:r>
    </w:p>
    <w:p w14:paraId="05D970EC" w14:textId="27F1B648" w:rsidR="00A510BD" w:rsidRPr="00AF20B5" w:rsidRDefault="00A510BD" w:rsidP="00A510BD">
      <w:pPr>
        <w:rPr>
          <w:b/>
          <w:bCs/>
          <w:sz w:val="40"/>
          <w:szCs w:val="40"/>
        </w:rPr>
      </w:pPr>
      <w:r w:rsidRPr="00AF20B5">
        <w:rPr>
          <w:b/>
          <w:bCs/>
          <w:sz w:val="40"/>
          <w:szCs w:val="40"/>
        </w:rPr>
        <w:t xml:space="preserve">Review date: </w:t>
      </w:r>
      <w:r w:rsidR="0080774F">
        <w:rPr>
          <w:b/>
          <w:bCs/>
          <w:sz w:val="40"/>
          <w:szCs w:val="40"/>
        </w:rPr>
        <w:t>October 2023</w:t>
      </w:r>
    </w:p>
    <w:p w14:paraId="5C85DD41" w14:textId="77777777" w:rsidR="009E4565" w:rsidRDefault="009E4565">
      <w:pPr>
        <w:pStyle w:val="BodyText"/>
        <w:ind w:left="0"/>
        <w:rPr>
          <w:rFonts w:ascii="Times New Roman"/>
          <w:sz w:val="20"/>
        </w:rPr>
      </w:pPr>
    </w:p>
    <w:p w14:paraId="1685EC7B" w14:textId="77777777" w:rsidR="009E4565" w:rsidRDefault="009E4565">
      <w:pPr>
        <w:pStyle w:val="BodyText"/>
        <w:spacing w:before="9"/>
        <w:ind w:left="0"/>
        <w:rPr>
          <w:rFonts w:ascii="Times New Roman"/>
          <w:sz w:val="22"/>
        </w:rPr>
      </w:pPr>
    </w:p>
    <w:p w14:paraId="2ACDEF05" w14:textId="4833383D" w:rsidR="009E4565" w:rsidRDefault="00801F2E">
      <w:pPr>
        <w:pStyle w:val="Heading1"/>
        <w:rPr>
          <w:u w:val="none"/>
        </w:rPr>
      </w:pPr>
      <w:r>
        <w:lastRenderedPageBreak/>
        <w:t>Churchfields Primary School</w:t>
      </w:r>
    </w:p>
    <w:p w14:paraId="39575F78" w14:textId="77777777" w:rsidR="009E4565" w:rsidRDefault="009E4565">
      <w:pPr>
        <w:pStyle w:val="BodyText"/>
        <w:spacing w:before="11"/>
        <w:ind w:left="0"/>
        <w:rPr>
          <w:b/>
          <w:sz w:val="23"/>
        </w:rPr>
      </w:pPr>
    </w:p>
    <w:p w14:paraId="67F65176" w14:textId="1946727B" w:rsidR="009E4565" w:rsidRDefault="00801F2E">
      <w:pPr>
        <w:spacing w:before="1"/>
        <w:ind w:left="117"/>
        <w:rPr>
          <w:b/>
          <w:sz w:val="24"/>
        </w:rPr>
      </w:pPr>
      <w:r>
        <w:rPr>
          <w:b/>
          <w:sz w:val="24"/>
          <w:u w:val="single"/>
        </w:rPr>
        <w:t xml:space="preserve">Policy for Adverse Weather Conditions </w:t>
      </w:r>
    </w:p>
    <w:p w14:paraId="6FA01805" w14:textId="77777777" w:rsidR="009E4565" w:rsidRDefault="009E4565">
      <w:pPr>
        <w:pStyle w:val="BodyText"/>
        <w:spacing w:before="11"/>
        <w:ind w:left="0"/>
        <w:rPr>
          <w:b/>
          <w:sz w:val="23"/>
        </w:rPr>
      </w:pPr>
    </w:p>
    <w:p w14:paraId="6BC67731" w14:textId="77777777" w:rsidR="009E4565" w:rsidRDefault="00801F2E">
      <w:pPr>
        <w:pStyle w:val="BodyText"/>
      </w:pPr>
      <w:r>
        <w:t>It is the policy of the school to make every effort to remain open whenever possible.</w:t>
      </w:r>
    </w:p>
    <w:p w14:paraId="37D78AE9" w14:textId="77777777" w:rsidR="009E4565" w:rsidRDefault="009E4565">
      <w:pPr>
        <w:pStyle w:val="BodyText"/>
        <w:ind w:left="0"/>
      </w:pPr>
    </w:p>
    <w:p w14:paraId="62F8ED13" w14:textId="77777777" w:rsidR="009E4565" w:rsidRDefault="00801F2E">
      <w:pPr>
        <w:pStyle w:val="Heading1"/>
        <w:rPr>
          <w:u w:val="none"/>
        </w:rPr>
      </w:pPr>
      <w:r>
        <w:rPr>
          <w:u w:val="none"/>
        </w:rPr>
        <w:t>Decision to Close</w:t>
      </w:r>
    </w:p>
    <w:p w14:paraId="02ABE958" w14:textId="77777777" w:rsidR="009E4565" w:rsidRDefault="00801F2E">
      <w:pPr>
        <w:pStyle w:val="BodyText"/>
        <w:ind w:right="184"/>
      </w:pPr>
      <w:r>
        <w:t>The decision to close the school either before or during the school day will be made by the Head Teacher. The school will only be closed if one or more of the following conditions apply:</w:t>
      </w:r>
    </w:p>
    <w:p w14:paraId="1823769D" w14:textId="77777777" w:rsidR="009E4565" w:rsidRDefault="00801F2E">
      <w:pPr>
        <w:pStyle w:val="ListParagraph"/>
        <w:numPr>
          <w:ilvl w:val="0"/>
          <w:numId w:val="1"/>
        </w:numPr>
        <w:tabs>
          <w:tab w:val="left" w:pos="338"/>
        </w:tabs>
        <w:spacing w:before="14"/>
        <w:ind w:hanging="221"/>
        <w:rPr>
          <w:sz w:val="24"/>
        </w:rPr>
      </w:pPr>
      <w:r>
        <w:rPr>
          <w:sz w:val="24"/>
        </w:rPr>
        <w:t>Insufficient staff are able to come in to keep the school running</w:t>
      </w:r>
      <w:r>
        <w:rPr>
          <w:spacing w:val="-2"/>
          <w:sz w:val="24"/>
        </w:rPr>
        <w:t xml:space="preserve"> </w:t>
      </w:r>
      <w:r>
        <w:rPr>
          <w:sz w:val="24"/>
        </w:rPr>
        <w:t>safely;</w:t>
      </w:r>
    </w:p>
    <w:p w14:paraId="238A2DDF" w14:textId="77777777" w:rsidR="009E4565" w:rsidRDefault="00801F2E">
      <w:pPr>
        <w:pStyle w:val="ListParagraph"/>
        <w:numPr>
          <w:ilvl w:val="0"/>
          <w:numId w:val="1"/>
        </w:numPr>
        <w:tabs>
          <w:tab w:val="left" w:pos="338"/>
        </w:tabs>
        <w:spacing w:before="19"/>
        <w:ind w:hanging="221"/>
        <w:rPr>
          <w:sz w:val="24"/>
        </w:rPr>
      </w:pPr>
      <w:r>
        <w:rPr>
          <w:sz w:val="24"/>
        </w:rPr>
        <w:t>Conditions on site are</w:t>
      </w:r>
      <w:r>
        <w:rPr>
          <w:spacing w:val="-2"/>
          <w:sz w:val="24"/>
        </w:rPr>
        <w:t xml:space="preserve"> </w:t>
      </w:r>
      <w:r>
        <w:rPr>
          <w:sz w:val="24"/>
        </w:rPr>
        <w:t>dangerous;</w:t>
      </w:r>
    </w:p>
    <w:p w14:paraId="070E7D69" w14:textId="77777777" w:rsidR="009E4565" w:rsidRDefault="00801F2E">
      <w:pPr>
        <w:pStyle w:val="ListParagraph"/>
        <w:numPr>
          <w:ilvl w:val="0"/>
          <w:numId w:val="1"/>
        </w:numPr>
        <w:tabs>
          <w:tab w:val="left" w:pos="354"/>
        </w:tabs>
        <w:ind w:left="353" w:hanging="237"/>
        <w:rPr>
          <w:sz w:val="24"/>
        </w:rPr>
      </w:pPr>
      <w:r>
        <w:rPr>
          <w:sz w:val="24"/>
        </w:rPr>
        <w:t>Conditions are considered to be, or are anticipated to later become, too hazardous for</w:t>
      </w:r>
      <w:r>
        <w:rPr>
          <w:spacing w:val="-9"/>
          <w:sz w:val="24"/>
        </w:rPr>
        <w:t xml:space="preserve"> </w:t>
      </w:r>
      <w:r>
        <w:rPr>
          <w:sz w:val="24"/>
        </w:rPr>
        <w:t>travel.</w:t>
      </w:r>
    </w:p>
    <w:p w14:paraId="51EDDDDD" w14:textId="77777777" w:rsidR="009E4565" w:rsidRDefault="009E4565">
      <w:pPr>
        <w:pStyle w:val="BodyText"/>
        <w:spacing w:before="11"/>
        <w:ind w:left="0"/>
        <w:rPr>
          <w:sz w:val="23"/>
        </w:rPr>
      </w:pPr>
    </w:p>
    <w:p w14:paraId="2D655462" w14:textId="77777777" w:rsidR="009E4565" w:rsidRDefault="00801F2E">
      <w:pPr>
        <w:pStyle w:val="Heading1"/>
        <w:spacing w:before="1"/>
        <w:rPr>
          <w:u w:val="none"/>
        </w:rPr>
      </w:pPr>
      <w:r>
        <w:rPr>
          <w:u w:val="none"/>
        </w:rPr>
        <w:t>Closure Procedures</w:t>
      </w:r>
    </w:p>
    <w:p w14:paraId="2362F910" w14:textId="77777777" w:rsidR="009E4565" w:rsidRDefault="00801F2E">
      <w:pPr>
        <w:pStyle w:val="BodyText"/>
      </w:pPr>
      <w:r>
        <w:t xml:space="preserve">If the school is to close it is essential to keep the phone lines as free as possible. </w:t>
      </w:r>
      <w:proofErr w:type="gramStart"/>
      <w:r>
        <w:t>Therefore</w:t>
      </w:r>
      <w:proofErr w:type="gramEnd"/>
      <w:r>
        <w:t xml:space="preserve"> we ask that you use the following to ascertain whether the school is open:</w:t>
      </w:r>
    </w:p>
    <w:p w14:paraId="26F99CE7" w14:textId="77777777" w:rsidR="009E4565" w:rsidRDefault="00801F2E">
      <w:pPr>
        <w:pStyle w:val="BodyText"/>
        <w:ind w:right="1605"/>
      </w:pPr>
      <w:r>
        <w:t xml:space="preserve">The closure will be recorded on the Staffordshire County Council Website by the Head Teacher. All parents and </w:t>
      </w:r>
      <w:proofErr w:type="spellStart"/>
      <w:r>
        <w:t>carers</w:t>
      </w:r>
      <w:proofErr w:type="spellEnd"/>
      <w:r>
        <w:t xml:space="preserve"> will be informed via the school text message system</w:t>
      </w:r>
    </w:p>
    <w:p w14:paraId="51050556" w14:textId="77777777" w:rsidR="009E4565" w:rsidRDefault="00801F2E">
      <w:pPr>
        <w:pStyle w:val="BodyText"/>
        <w:spacing w:line="293" w:lineRule="exact"/>
      </w:pPr>
      <w:r>
        <w:t>The website and the school Facebook group will be updated</w:t>
      </w:r>
    </w:p>
    <w:p w14:paraId="48AA8FA8" w14:textId="77777777" w:rsidR="009E4565" w:rsidRDefault="00801F2E">
      <w:pPr>
        <w:pStyle w:val="BodyText"/>
        <w:ind w:right="99"/>
        <w:jc w:val="both"/>
      </w:pPr>
      <w:r>
        <w:t>The school will make all practicable efforts to keep parents informed as to the situation with the school during adverse</w:t>
      </w:r>
      <w:r>
        <w:rPr>
          <w:spacing w:val="-10"/>
        </w:rPr>
        <w:t xml:space="preserve"> </w:t>
      </w:r>
      <w:r>
        <w:t>weather</w:t>
      </w:r>
      <w:r>
        <w:rPr>
          <w:spacing w:val="-10"/>
        </w:rPr>
        <w:t xml:space="preserve"> </w:t>
      </w:r>
      <w:r>
        <w:t>conditions,</w:t>
      </w:r>
      <w:r>
        <w:rPr>
          <w:spacing w:val="-9"/>
        </w:rPr>
        <w:t xml:space="preserve"> </w:t>
      </w:r>
      <w:r>
        <w:t>as</w:t>
      </w:r>
      <w:r>
        <w:rPr>
          <w:spacing w:val="-10"/>
        </w:rPr>
        <w:t xml:space="preserve"> </w:t>
      </w:r>
      <w:r>
        <w:t>we</w:t>
      </w:r>
      <w:r>
        <w:rPr>
          <w:spacing w:val="-9"/>
        </w:rPr>
        <w:t xml:space="preserve"> </w:t>
      </w:r>
      <w:r>
        <w:t>appreciate</w:t>
      </w:r>
      <w:r>
        <w:rPr>
          <w:spacing w:val="-10"/>
        </w:rPr>
        <w:t xml:space="preserve"> </w:t>
      </w:r>
      <w:r>
        <w:t>that</w:t>
      </w:r>
      <w:r>
        <w:rPr>
          <w:spacing w:val="-9"/>
        </w:rPr>
        <w:t xml:space="preserve"> </w:t>
      </w:r>
      <w:r>
        <w:t>such</w:t>
      </w:r>
      <w:r>
        <w:rPr>
          <w:spacing w:val="-10"/>
        </w:rPr>
        <w:t xml:space="preserve"> </w:t>
      </w:r>
      <w:r>
        <w:t>conditions</w:t>
      </w:r>
      <w:r>
        <w:rPr>
          <w:spacing w:val="-9"/>
        </w:rPr>
        <w:t xml:space="preserve"> </w:t>
      </w:r>
      <w:r>
        <w:t>and</w:t>
      </w:r>
      <w:r>
        <w:rPr>
          <w:spacing w:val="-10"/>
        </w:rPr>
        <w:t xml:space="preserve"> </w:t>
      </w:r>
      <w:r>
        <w:t>the</w:t>
      </w:r>
      <w:r>
        <w:rPr>
          <w:spacing w:val="-10"/>
        </w:rPr>
        <w:t xml:space="preserve"> </w:t>
      </w:r>
      <w:r>
        <w:t>uncertainty</w:t>
      </w:r>
      <w:r>
        <w:rPr>
          <w:spacing w:val="-9"/>
        </w:rPr>
        <w:t xml:space="preserve"> </w:t>
      </w:r>
      <w:r>
        <w:t>places</w:t>
      </w:r>
      <w:r>
        <w:rPr>
          <w:spacing w:val="-10"/>
        </w:rPr>
        <w:t xml:space="preserve"> </w:t>
      </w:r>
      <w:r>
        <w:t>very</w:t>
      </w:r>
      <w:r>
        <w:rPr>
          <w:spacing w:val="-9"/>
        </w:rPr>
        <w:t xml:space="preserve"> </w:t>
      </w:r>
      <w:r>
        <w:t>considerable difficulties upon parents. However, parents are expected to check the website and/or Facebook group / text messages when there is a possibility that school may</w:t>
      </w:r>
      <w:r>
        <w:rPr>
          <w:spacing w:val="-3"/>
        </w:rPr>
        <w:t xml:space="preserve"> </w:t>
      </w:r>
      <w:r>
        <w:t>close.</w:t>
      </w:r>
    </w:p>
    <w:p w14:paraId="5255EA96" w14:textId="77777777" w:rsidR="009E4565" w:rsidRDefault="009E4565">
      <w:pPr>
        <w:pStyle w:val="BodyText"/>
        <w:spacing w:before="10"/>
        <w:ind w:left="0"/>
        <w:rPr>
          <w:sz w:val="23"/>
        </w:rPr>
      </w:pPr>
    </w:p>
    <w:p w14:paraId="45154C11" w14:textId="77777777" w:rsidR="009E4565" w:rsidRDefault="00801F2E">
      <w:pPr>
        <w:pStyle w:val="BodyText"/>
        <w:ind w:right="99"/>
        <w:jc w:val="both"/>
      </w:pPr>
      <w:r>
        <w:t>The</w:t>
      </w:r>
      <w:r>
        <w:rPr>
          <w:spacing w:val="-9"/>
        </w:rPr>
        <w:t xml:space="preserve"> </w:t>
      </w:r>
      <w:r>
        <w:t>school</w:t>
      </w:r>
      <w:r>
        <w:rPr>
          <w:spacing w:val="-9"/>
        </w:rPr>
        <w:t xml:space="preserve"> </w:t>
      </w:r>
      <w:r>
        <w:t>appreciates</w:t>
      </w:r>
      <w:r>
        <w:rPr>
          <w:spacing w:val="-9"/>
        </w:rPr>
        <w:t xml:space="preserve"> </w:t>
      </w:r>
      <w:r>
        <w:t>that</w:t>
      </w:r>
      <w:r>
        <w:rPr>
          <w:spacing w:val="-8"/>
        </w:rPr>
        <w:t xml:space="preserve"> </w:t>
      </w:r>
      <w:r>
        <w:t>during</w:t>
      </w:r>
      <w:r>
        <w:rPr>
          <w:spacing w:val="-9"/>
        </w:rPr>
        <w:t xml:space="preserve"> </w:t>
      </w:r>
      <w:r>
        <w:t>bad</w:t>
      </w:r>
      <w:r>
        <w:rPr>
          <w:spacing w:val="-9"/>
        </w:rPr>
        <w:t xml:space="preserve"> </w:t>
      </w:r>
      <w:r>
        <w:t>weather</w:t>
      </w:r>
      <w:r>
        <w:rPr>
          <w:spacing w:val="-8"/>
        </w:rPr>
        <w:t xml:space="preserve"> </w:t>
      </w:r>
      <w:r>
        <w:t>children</w:t>
      </w:r>
      <w:r>
        <w:rPr>
          <w:spacing w:val="-9"/>
        </w:rPr>
        <w:t xml:space="preserve"> </w:t>
      </w:r>
      <w:r>
        <w:t>may</w:t>
      </w:r>
      <w:r>
        <w:rPr>
          <w:spacing w:val="-9"/>
        </w:rPr>
        <w:t xml:space="preserve"> </w:t>
      </w:r>
      <w:r>
        <w:t>arrive</w:t>
      </w:r>
      <w:r>
        <w:rPr>
          <w:spacing w:val="-9"/>
        </w:rPr>
        <w:t xml:space="preserve"> </w:t>
      </w:r>
      <w:r>
        <w:t>later</w:t>
      </w:r>
      <w:r>
        <w:rPr>
          <w:spacing w:val="-8"/>
        </w:rPr>
        <w:t xml:space="preserve"> </w:t>
      </w:r>
      <w:r>
        <w:t>than</w:t>
      </w:r>
      <w:r>
        <w:rPr>
          <w:spacing w:val="-9"/>
        </w:rPr>
        <w:t xml:space="preserve"> </w:t>
      </w:r>
      <w:r>
        <w:t>normal;</w:t>
      </w:r>
      <w:r>
        <w:rPr>
          <w:spacing w:val="-9"/>
        </w:rPr>
        <w:t xml:space="preserve"> </w:t>
      </w:r>
      <w:r>
        <w:t>parents</w:t>
      </w:r>
      <w:r>
        <w:rPr>
          <w:spacing w:val="-8"/>
        </w:rPr>
        <w:t xml:space="preserve"> </w:t>
      </w:r>
      <w:r>
        <w:t>should</w:t>
      </w:r>
      <w:r>
        <w:rPr>
          <w:spacing w:val="-9"/>
        </w:rPr>
        <w:t xml:space="preserve"> </w:t>
      </w:r>
      <w:r>
        <w:t>endeavor to</w:t>
      </w:r>
      <w:r>
        <w:rPr>
          <w:spacing w:val="-5"/>
        </w:rPr>
        <w:t xml:space="preserve"> </w:t>
      </w:r>
      <w:r>
        <w:t>contact</w:t>
      </w:r>
      <w:r>
        <w:rPr>
          <w:spacing w:val="-5"/>
        </w:rPr>
        <w:t xml:space="preserve"> </w:t>
      </w:r>
      <w:r>
        <w:t>the</w:t>
      </w:r>
      <w:r>
        <w:rPr>
          <w:spacing w:val="-4"/>
        </w:rPr>
        <w:t xml:space="preserve"> </w:t>
      </w:r>
      <w:r>
        <w:t>school</w:t>
      </w:r>
      <w:r>
        <w:rPr>
          <w:spacing w:val="-5"/>
        </w:rPr>
        <w:t xml:space="preserve"> </w:t>
      </w:r>
      <w:r>
        <w:t>to</w:t>
      </w:r>
      <w:r>
        <w:rPr>
          <w:spacing w:val="-5"/>
        </w:rPr>
        <w:t xml:space="preserve"> </w:t>
      </w:r>
      <w:r>
        <w:t>let</w:t>
      </w:r>
      <w:r>
        <w:rPr>
          <w:spacing w:val="-4"/>
        </w:rPr>
        <w:t xml:space="preserve"> </w:t>
      </w:r>
      <w:r>
        <w:t>them</w:t>
      </w:r>
      <w:r>
        <w:rPr>
          <w:spacing w:val="-5"/>
        </w:rPr>
        <w:t xml:space="preserve"> </w:t>
      </w:r>
      <w:r>
        <w:t>know</w:t>
      </w:r>
      <w:r>
        <w:rPr>
          <w:spacing w:val="-4"/>
        </w:rPr>
        <w:t xml:space="preserve"> </w:t>
      </w:r>
      <w:r>
        <w:t>they</w:t>
      </w:r>
      <w:r>
        <w:rPr>
          <w:spacing w:val="-5"/>
        </w:rPr>
        <w:t xml:space="preserve"> </w:t>
      </w:r>
      <w:r>
        <w:t>are</w:t>
      </w:r>
      <w:r>
        <w:rPr>
          <w:spacing w:val="-5"/>
        </w:rPr>
        <w:t xml:space="preserve"> </w:t>
      </w:r>
      <w:r>
        <w:t>on</w:t>
      </w:r>
      <w:r>
        <w:rPr>
          <w:spacing w:val="-4"/>
        </w:rPr>
        <w:t xml:space="preserve"> </w:t>
      </w:r>
      <w:r>
        <w:t>their</w:t>
      </w:r>
      <w:r>
        <w:rPr>
          <w:spacing w:val="-5"/>
        </w:rPr>
        <w:t xml:space="preserve"> </w:t>
      </w:r>
      <w:r>
        <w:t>way</w:t>
      </w:r>
      <w:r>
        <w:rPr>
          <w:spacing w:val="-4"/>
        </w:rPr>
        <w:t xml:space="preserve"> </w:t>
      </w:r>
      <w:r>
        <w:t>if</w:t>
      </w:r>
      <w:r>
        <w:rPr>
          <w:spacing w:val="-5"/>
        </w:rPr>
        <w:t xml:space="preserve"> </w:t>
      </w:r>
      <w:r>
        <w:t>likely</w:t>
      </w:r>
      <w:r>
        <w:rPr>
          <w:spacing w:val="-5"/>
        </w:rPr>
        <w:t xml:space="preserve"> </w:t>
      </w:r>
      <w:r>
        <w:t>to</w:t>
      </w:r>
      <w:r>
        <w:rPr>
          <w:spacing w:val="-4"/>
        </w:rPr>
        <w:t xml:space="preserve"> </w:t>
      </w:r>
      <w:r>
        <w:t>be</w:t>
      </w:r>
      <w:r>
        <w:rPr>
          <w:spacing w:val="-5"/>
        </w:rPr>
        <w:t xml:space="preserve"> </w:t>
      </w:r>
      <w:r>
        <w:t>delayed.</w:t>
      </w:r>
      <w:r>
        <w:rPr>
          <w:spacing w:val="-4"/>
        </w:rPr>
        <w:t xml:space="preserve"> </w:t>
      </w:r>
      <w:r>
        <w:t>The</w:t>
      </w:r>
      <w:r>
        <w:rPr>
          <w:spacing w:val="-5"/>
        </w:rPr>
        <w:t xml:space="preserve"> </w:t>
      </w:r>
      <w:r>
        <w:t>school</w:t>
      </w:r>
      <w:r>
        <w:rPr>
          <w:spacing w:val="-6"/>
        </w:rPr>
        <w:t xml:space="preserve"> </w:t>
      </w:r>
      <w:proofErr w:type="spellStart"/>
      <w:r>
        <w:t>recognises</w:t>
      </w:r>
      <w:proofErr w:type="spellEnd"/>
      <w:r>
        <w:rPr>
          <w:spacing w:val="-4"/>
        </w:rPr>
        <w:t xml:space="preserve"> </w:t>
      </w:r>
      <w:r>
        <w:t>there will be isolated instances where families are cut off, even where the clear majority of children can get into school.</w:t>
      </w:r>
      <w:r>
        <w:rPr>
          <w:spacing w:val="-4"/>
        </w:rPr>
        <w:t xml:space="preserve"> </w:t>
      </w:r>
      <w:r>
        <w:t>In</w:t>
      </w:r>
      <w:r>
        <w:rPr>
          <w:spacing w:val="-4"/>
        </w:rPr>
        <w:t xml:space="preserve"> </w:t>
      </w:r>
      <w:r>
        <w:t>such</w:t>
      </w:r>
      <w:r>
        <w:rPr>
          <w:spacing w:val="-3"/>
        </w:rPr>
        <w:t xml:space="preserve"> </w:t>
      </w:r>
      <w:r>
        <w:t>instances</w:t>
      </w:r>
      <w:r>
        <w:rPr>
          <w:spacing w:val="-4"/>
        </w:rPr>
        <w:t xml:space="preserve"> </w:t>
      </w:r>
      <w:r>
        <w:t>parents</w:t>
      </w:r>
      <w:r>
        <w:rPr>
          <w:spacing w:val="-4"/>
        </w:rPr>
        <w:t xml:space="preserve"> </w:t>
      </w:r>
      <w:r>
        <w:t>should</w:t>
      </w:r>
      <w:r>
        <w:rPr>
          <w:spacing w:val="-4"/>
        </w:rPr>
        <w:t xml:space="preserve"> </w:t>
      </w:r>
      <w:r>
        <w:t>inform</w:t>
      </w:r>
      <w:r>
        <w:rPr>
          <w:spacing w:val="-3"/>
        </w:rPr>
        <w:t xml:space="preserve"> </w:t>
      </w:r>
      <w:r>
        <w:t>the</w:t>
      </w:r>
      <w:r>
        <w:rPr>
          <w:spacing w:val="-4"/>
        </w:rPr>
        <w:t xml:space="preserve"> </w:t>
      </w:r>
      <w:r>
        <w:t>school</w:t>
      </w:r>
      <w:r>
        <w:rPr>
          <w:spacing w:val="-4"/>
        </w:rPr>
        <w:t xml:space="preserve"> </w:t>
      </w:r>
      <w:r>
        <w:t>of</w:t>
      </w:r>
      <w:r>
        <w:rPr>
          <w:spacing w:val="-3"/>
        </w:rPr>
        <w:t xml:space="preserve"> </w:t>
      </w:r>
      <w:r>
        <w:t>the</w:t>
      </w:r>
      <w:r>
        <w:rPr>
          <w:spacing w:val="-4"/>
        </w:rPr>
        <w:t xml:space="preserve"> </w:t>
      </w:r>
      <w:r>
        <w:t>circumstances</w:t>
      </w:r>
      <w:r>
        <w:rPr>
          <w:spacing w:val="-4"/>
        </w:rPr>
        <w:t xml:space="preserve"> </w:t>
      </w:r>
      <w:r>
        <w:t>of</w:t>
      </w:r>
      <w:r>
        <w:rPr>
          <w:spacing w:val="-3"/>
        </w:rPr>
        <w:t xml:space="preserve"> </w:t>
      </w:r>
      <w:r>
        <w:t>this</w:t>
      </w:r>
      <w:r>
        <w:rPr>
          <w:spacing w:val="-4"/>
        </w:rPr>
        <w:t xml:space="preserve"> </w:t>
      </w:r>
      <w:r>
        <w:t>exceptional</w:t>
      </w:r>
      <w:r>
        <w:rPr>
          <w:spacing w:val="-4"/>
        </w:rPr>
        <w:t xml:space="preserve"> </w:t>
      </w:r>
      <w:r>
        <w:t>situation,</w:t>
      </w:r>
      <w:r>
        <w:rPr>
          <w:spacing w:val="-3"/>
        </w:rPr>
        <w:t xml:space="preserve"> </w:t>
      </w:r>
      <w:r>
        <w:t>as the</w:t>
      </w:r>
      <w:r>
        <w:rPr>
          <w:spacing w:val="-12"/>
        </w:rPr>
        <w:t xml:space="preserve"> </w:t>
      </w:r>
      <w:r>
        <w:t>school</w:t>
      </w:r>
      <w:r>
        <w:rPr>
          <w:spacing w:val="-11"/>
        </w:rPr>
        <w:t xml:space="preserve"> </w:t>
      </w:r>
      <w:r>
        <w:t>has</w:t>
      </w:r>
      <w:r>
        <w:rPr>
          <w:spacing w:val="-12"/>
        </w:rPr>
        <w:t xml:space="preserve"> </w:t>
      </w:r>
      <w:r>
        <w:t>a</w:t>
      </w:r>
      <w:r>
        <w:rPr>
          <w:spacing w:val="-11"/>
        </w:rPr>
        <w:t xml:space="preserve"> </w:t>
      </w:r>
      <w:r>
        <w:t>duty</w:t>
      </w:r>
      <w:r>
        <w:rPr>
          <w:spacing w:val="-11"/>
        </w:rPr>
        <w:t xml:space="preserve"> </w:t>
      </w:r>
      <w:r>
        <w:t>to</w:t>
      </w:r>
      <w:r>
        <w:rPr>
          <w:spacing w:val="-12"/>
        </w:rPr>
        <w:t xml:space="preserve"> </w:t>
      </w:r>
      <w:r>
        <w:t>clarify</w:t>
      </w:r>
      <w:r>
        <w:rPr>
          <w:spacing w:val="-11"/>
        </w:rPr>
        <w:t xml:space="preserve"> </w:t>
      </w:r>
      <w:r>
        <w:t>the</w:t>
      </w:r>
      <w:r>
        <w:rPr>
          <w:spacing w:val="-11"/>
        </w:rPr>
        <w:t xml:space="preserve"> </w:t>
      </w:r>
      <w:r>
        <w:t>circumstances</w:t>
      </w:r>
      <w:r>
        <w:rPr>
          <w:spacing w:val="-12"/>
        </w:rPr>
        <w:t xml:space="preserve"> </w:t>
      </w:r>
      <w:r>
        <w:t>of</w:t>
      </w:r>
      <w:r>
        <w:rPr>
          <w:spacing w:val="-11"/>
        </w:rPr>
        <w:t xml:space="preserve"> </w:t>
      </w:r>
      <w:r>
        <w:t>each</w:t>
      </w:r>
      <w:r>
        <w:rPr>
          <w:spacing w:val="-12"/>
        </w:rPr>
        <w:t xml:space="preserve"> </w:t>
      </w:r>
      <w:r>
        <w:t>case</w:t>
      </w:r>
      <w:r>
        <w:rPr>
          <w:spacing w:val="-11"/>
        </w:rPr>
        <w:t xml:space="preserve"> </w:t>
      </w:r>
      <w:r>
        <w:t>so</w:t>
      </w:r>
      <w:r>
        <w:rPr>
          <w:spacing w:val="-11"/>
        </w:rPr>
        <w:t xml:space="preserve"> </w:t>
      </w:r>
      <w:r>
        <w:t>as</w:t>
      </w:r>
      <w:r>
        <w:rPr>
          <w:spacing w:val="-12"/>
        </w:rPr>
        <w:t xml:space="preserve"> </w:t>
      </w:r>
      <w:r>
        <w:t>to</w:t>
      </w:r>
      <w:r>
        <w:rPr>
          <w:spacing w:val="-11"/>
        </w:rPr>
        <w:t xml:space="preserve"> </w:t>
      </w:r>
      <w:r>
        <w:t>be</w:t>
      </w:r>
      <w:r>
        <w:rPr>
          <w:spacing w:val="-11"/>
        </w:rPr>
        <w:t xml:space="preserve"> </w:t>
      </w:r>
      <w:r>
        <w:t>able</w:t>
      </w:r>
      <w:r>
        <w:rPr>
          <w:spacing w:val="-12"/>
        </w:rPr>
        <w:t xml:space="preserve"> </w:t>
      </w:r>
      <w:r>
        <w:t>to</w:t>
      </w:r>
      <w:r>
        <w:rPr>
          <w:spacing w:val="-11"/>
        </w:rPr>
        <w:t xml:space="preserve"> </w:t>
      </w:r>
      <w:r>
        <w:t>formally</w:t>
      </w:r>
      <w:r>
        <w:rPr>
          <w:spacing w:val="-12"/>
        </w:rPr>
        <w:t xml:space="preserve"> </w:t>
      </w:r>
      <w:proofErr w:type="spellStart"/>
      <w:r>
        <w:t>authorise</w:t>
      </w:r>
      <w:proofErr w:type="spellEnd"/>
      <w:r>
        <w:rPr>
          <w:spacing w:val="-11"/>
        </w:rPr>
        <w:t xml:space="preserve"> </w:t>
      </w:r>
      <w:r>
        <w:t>the</w:t>
      </w:r>
      <w:r>
        <w:rPr>
          <w:spacing w:val="-12"/>
        </w:rPr>
        <w:t xml:space="preserve"> </w:t>
      </w:r>
      <w:r>
        <w:t>absence. Parents acting on the assumption that the school would be closed without gaining confirmation, or failing to inform the school of the circumstances that prevents the child coming into school risks their child being registered as an un-</w:t>
      </w:r>
      <w:proofErr w:type="spellStart"/>
      <w:r>
        <w:t>authorised</w:t>
      </w:r>
      <w:proofErr w:type="spellEnd"/>
      <w:r>
        <w:rPr>
          <w:spacing w:val="-1"/>
        </w:rPr>
        <w:t xml:space="preserve"> </w:t>
      </w:r>
      <w:r>
        <w:t>absence.</w:t>
      </w:r>
    </w:p>
    <w:p w14:paraId="5D13FE44" w14:textId="77777777" w:rsidR="009E4565" w:rsidRDefault="00801F2E">
      <w:pPr>
        <w:pStyle w:val="BodyText"/>
        <w:spacing w:before="18"/>
        <w:ind w:right="100"/>
        <w:jc w:val="both"/>
      </w:pPr>
      <w:r>
        <w:t xml:space="preserve">Where the school is officially closed, all absence </w:t>
      </w:r>
      <w:proofErr w:type="gramStart"/>
      <w:r>
        <w:t>are</w:t>
      </w:r>
      <w:proofErr w:type="gramEnd"/>
      <w:r>
        <w:t xml:space="preserve"> counted as </w:t>
      </w:r>
      <w:proofErr w:type="spellStart"/>
      <w:r>
        <w:t>authorised</w:t>
      </w:r>
      <w:proofErr w:type="spellEnd"/>
      <w:r>
        <w:t xml:space="preserve"> absence. In the event of the school having to close during the day due to unforeseen worsening weather or similar unforeseen circumstances, parents will be contacted by text. Such an early release will only be contemplated in very extreme circumstances.</w:t>
      </w:r>
    </w:p>
    <w:p w14:paraId="630E6B97" w14:textId="77777777" w:rsidR="009E4565" w:rsidRDefault="009E4565">
      <w:pPr>
        <w:pStyle w:val="BodyText"/>
        <w:spacing w:before="4"/>
        <w:ind w:left="0"/>
      </w:pPr>
    </w:p>
    <w:p w14:paraId="3B42677B" w14:textId="77777777" w:rsidR="009E4565" w:rsidRDefault="00801F2E">
      <w:pPr>
        <w:pStyle w:val="Heading1"/>
        <w:jc w:val="both"/>
        <w:rPr>
          <w:u w:val="none"/>
        </w:rPr>
      </w:pPr>
      <w:r>
        <w:rPr>
          <w:u w:val="none"/>
        </w:rPr>
        <w:t>Care Club</w:t>
      </w:r>
    </w:p>
    <w:p w14:paraId="7D88BB89" w14:textId="77777777" w:rsidR="009E4565" w:rsidRDefault="00801F2E">
      <w:pPr>
        <w:pStyle w:val="BodyText"/>
        <w:ind w:right="420"/>
      </w:pPr>
      <w:r>
        <w:t>Where the school makes a decision to close, this will result in the closure of both nursery wrap-around care and any before school or after school provision.</w:t>
      </w:r>
    </w:p>
    <w:p w14:paraId="018F7F85" w14:textId="77777777" w:rsidR="009E4565" w:rsidRDefault="009E4565">
      <w:pPr>
        <w:pStyle w:val="BodyText"/>
        <w:spacing w:before="11"/>
        <w:ind w:left="0"/>
        <w:rPr>
          <w:sz w:val="23"/>
        </w:rPr>
      </w:pPr>
    </w:p>
    <w:p w14:paraId="791BB175" w14:textId="77777777" w:rsidR="009E4565" w:rsidRDefault="00801F2E">
      <w:pPr>
        <w:pStyle w:val="Heading1"/>
        <w:spacing w:before="1"/>
        <w:rPr>
          <w:u w:val="none"/>
        </w:rPr>
      </w:pPr>
      <w:r>
        <w:rPr>
          <w:u w:val="none"/>
        </w:rPr>
        <w:t>Treatment of pathways</w:t>
      </w:r>
    </w:p>
    <w:p w14:paraId="3673D2C9" w14:textId="77777777" w:rsidR="009E4565" w:rsidRDefault="00801F2E">
      <w:pPr>
        <w:pStyle w:val="BodyText"/>
        <w:ind w:right="122"/>
      </w:pPr>
      <w:r>
        <w:t>In the event of snow or icy conditions, some pathways will be cleared and salted. Parents, children and visitors will be made aware that pathways, even where cleared, do remain dangerous. Children will also be reminded of this in assembly. Before and after school opening hours parents are responsible for ensuring their children do not slide on the school playground.</w:t>
      </w:r>
    </w:p>
    <w:p w14:paraId="37F41796" w14:textId="4BD0A477" w:rsidR="004330EB" w:rsidRDefault="00801F2E" w:rsidP="004330EB">
      <w:pPr>
        <w:pStyle w:val="BodyText"/>
        <w:spacing w:before="79"/>
        <w:ind w:left="0"/>
      </w:pPr>
      <w:r>
        <w:lastRenderedPageBreak/>
        <w:t>In icy conditions the caretaker will salt pathways leading from all external gates into the main school and EYFS</w:t>
      </w:r>
      <w:r w:rsidR="004330EB" w:rsidRPr="004330EB">
        <w:t xml:space="preserve"> </w:t>
      </w:r>
      <w:r w:rsidR="004330EB">
        <w:t>area. Please stick to the designated pathways</w:t>
      </w:r>
      <w:r w:rsidR="00CD5E66">
        <w:t>.</w:t>
      </w:r>
    </w:p>
    <w:p w14:paraId="1E423BBB" w14:textId="77777777" w:rsidR="00CD5E66" w:rsidRDefault="00CD5E66" w:rsidP="004330EB">
      <w:pPr>
        <w:pStyle w:val="BodyText"/>
        <w:spacing w:before="79"/>
        <w:ind w:left="0"/>
      </w:pPr>
    </w:p>
    <w:p w14:paraId="2A39A7EA" w14:textId="77777777" w:rsidR="004330EB" w:rsidRDefault="004330EB" w:rsidP="00CD5E66">
      <w:pPr>
        <w:pStyle w:val="BodyText"/>
        <w:ind w:left="0" w:right="721"/>
      </w:pPr>
      <w:r>
        <w:t>During adverse weather conditions, the playground may be out of bounds to parents and children at the beginning and end of school, and if the Head Teacher decides it necessary, at break times as well.</w:t>
      </w:r>
    </w:p>
    <w:p w14:paraId="00EB8E5C" w14:textId="77777777" w:rsidR="004330EB" w:rsidRDefault="004330EB" w:rsidP="00CD5E66">
      <w:pPr>
        <w:pStyle w:val="BodyText"/>
        <w:ind w:left="0" w:right="197"/>
      </w:pPr>
      <w:r>
        <w:t xml:space="preserve">All staff, parents and visitors are advised that the area surrounding school and the car park will not be cleared of ice and snow and that due care must be </w:t>
      </w:r>
      <w:proofErr w:type="gramStart"/>
      <w:r>
        <w:t>taken at all times</w:t>
      </w:r>
      <w:proofErr w:type="gramEnd"/>
      <w:r>
        <w:t>.</w:t>
      </w:r>
    </w:p>
    <w:p w14:paraId="4B998356" w14:textId="21410053" w:rsidR="009E4565" w:rsidRDefault="004330EB" w:rsidP="00CD5E66">
      <w:pPr>
        <w:pStyle w:val="BodyText"/>
        <w:ind w:left="0" w:right="601"/>
        <w:sectPr w:rsidR="009E4565">
          <w:headerReference w:type="default" r:id="rId7"/>
          <w:type w:val="continuous"/>
          <w:pgSz w:w="12240" w:h="15840"/>
          <w:pgMar w:top="540" w:right="600" w:bottom="280" w:left="620" w:header="720" w:footer="720" w:gutter="0"/>
          <w:cols w:space="720"/>
        </w:sectPr>
      </w:pPr>
      <w:r>
        <w:t xml:space="preserve">In the Head Teacher’s </w:t>
      </w:r>
      <w:proofErr w:type="gramStart"/>
      <w:r>
        <w:t>absence</w:t>
      </w:r>
      <w:proofErr w:type="gramEnd"/>
      <w:r>
        <w:t xml:space="preserve"> the senior member of staff on site will assume responsibility for making all decisions relating to the Adverse Weather Polic</w:t>
      </w:r>
      <w:r w:rsidR="004B3B5E">
        <w:t>y.</w:t>
      </w:r>
    </w:p>
    <w:p w14:paraId="754EEA8D" w14:textId="77777777" w:rsidR="004330EB" w:rsidRDefault="004330EB" w:rsidP="004330EB">
      <w:pPr>
        <w:pStyle w:val="BodyText"/>
        <w:spacing w:before="79"/>
        <w:ind w:left="0"/>
      </w:pPr>
    </w:p>
    <w:sectPr w:rsidR="004330EB">
      <w:pgSz w:w="12240" w:h="15840"/>
      <w:pgMar w:top="660" w:right="600" w:bottom="280" w:left="6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13792" w14:textId="77777777" w:rsidR="00C508AE" w:rsidRDefault="00C508AE" w:rsidP="00C508AE">
      <w:r>
        <w:separator/>
      </w:r>
    </w:p>
  </w:endnote>
  <w:endnote w:type="continuationSeparator" w:id="0">
    <w:p w14:paraId="14611A0F" w14:textId="77777777" w:rsidR="00C508AE" w:rsidRDefault="00C508AE" w:rsidP="00C50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99834B" w14:textId="77777777" w:rsidR="00C508AE" w:rsidRDefault="00C508AE" w:rsidP="00C508AE">
      <w:r>
        <w:separator/>
      </w:r>
    </w:p>
  </w:footnote>
  <w:footnote w:type="continuationSeparator" w:id="0">
    <w:p w14:paraId="57F8C520" w14:textId="77777777" w:rsidR="00C508AE" w:rsidRDefault="00C508AE" w:rsidP="00C508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F1DE0" w14:textId="29B2D18D" w:rsidR="00C508AE" w:rsidRPr="00716332" w:rsidRDefault="00C508AE" w:rsidP="00C508AE">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5050672A" wp14:editId="3792A634">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67CA2092" w14:textId="5D71230E" w:rsidR="00C508AE" w:rsidRPr="00716332" w:rsidRDefault="00C508AE" w:rsidP="00C508AE">
    <w:pPr>
      <w:pStyle w:val="Header"/>
      <w:jc w:val="right"/>
      <w:rPr>
        <w:b/>
        <w:color w:val="0070C0"/>
        <w:sz w:val="32"/>
        <w:szCs w:val="32"/>
      </w:rPr>
    </w:pPr>
    <w:r>
      <w:rPr>
        <w:b/>
        <w:color w:val="0070C0"/>
        <w:sz w:val="32"/>
        <w:szCs w:val="32"/>
      </w:rPr>
      <w:t xml:space="preserve">Adverse </w:t>
    </w:r>
    <w:proofErr w:type="spellStart"/>
    <w:r>
      <w:rPr>
        <w:b/>
        <w:color w:val="0070C0"/>
        <w:sz w:val="32"/>
        <w:szCs w:val="32"/>
      </w:rPr>
      <w:t>Weateher</w:t>
    </w:r>
    <w:proofErr w:type="spellEnd"/>
    <w:r>
      <w:rPr>
        <w:b/>
        <w:color w:val="0070C0"/>
        <w:sz w:val="32"/>
        <w:szCs w:val="32"/>
      </w:rPr>
      <w:t xml:space="preserve"> </w:t>
    </w:r>
    <w:r w:rsidRPr="00716332">
      <w:rPr>
        <w:b/>
        <w:color w:val="0070C0"/>
        <w:sz w:val="32"/>
        <w:szCs w:val="32"/>
      </w:rPr>
      <w:t>Policy</w:t>
    </w:r>
  </w:p>
  <w:p w14:paraId="68F8C486" w14:textId="77777777" w:rsidR="00C508AE" w:rsidRDefault="00C508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0B2658"/>
    <w:multiLevelType w:val="hybridMultilevel"/>
    <w:tmpl w:val="82B86A38"/>
    <w:lvl w:ilvl="0" w:tplc="3DE4DABC">
      <w:start w:val="1"/>
      <w:numFmt w:val="decimal"/>
      <w:lvlText w:val="%1."/>
      <w:lvlJc w:val="left"/>
      <w:pPr>
        <w:ind w:left="337" w:hanging="220"/>
        <w:jc w:val="left"/>
      </w:pPr>
      <w:rPr>
        <w:rFonts w:ascii="Calibri" w:eastAsia="Calibri" w:hAnsi="Calibri" w:cs="Calibri" w:hint="default"/>
        <w:w w:val="100"/>
        <w:sz w:val="24"/>
        <w:szCs w:val="24"/>
        <w:lang w:val="en-US" w:eastAsia="en-US" w:bidi="en-US"/>
      </w:rPr>
    </w:lvl>
    <w:lvl w:ilvl="1" w:tplc="E5A47C60">
      <w:numFmt w:val="bullet"/>
      <w:lvlText w:val="•"/>
      <w:lvlJc w:val="left"/>
      <w:pPr>
        <w:ind w:left="1408" w:hanging="220"/>
      </w:pPr>
      <w:rPr>
        <w:rFonts w:hint="default"/>
        <w:lang w:val="en-US" w:eastAsia="en-US" w:bidi="en-US"/>
      </w:rPr>
    </w:lvl>
    <w:lvl w:ilvl="2" w:tplc="F7143E76">
      <w:numFmt w:val="bullet"/>
      <w:lvlText w:val="•"/>
      <w:lvlJc w:val="left"/>
      <w:pPr>
        <w:ind w:left="2476" w:hanging="220"/>
      </w:pPr>
      <w:rPr>
        <w:rFonts w:hint="default"/>
        <w:lang w:val="en-US" w:eastAsia="en-US" w:bidi="en-US"/>
      </w:rPr>
    </w:lvl>
    <w:lvl w:ilvl="3" w:tplc="8774CD50">
      <w:numFmt w:val="bullet"/>
      <w:lvlText w:val="•"/>
      <w:lvlJc w:val="left"/>
      <w:pPr>
        <w:ind w:left="3544" w:hanging="220"/>
      </w:pPr>
      <w:rPr>
        <w:rFonts w:hint="default"/>
        <w:lang w:val="en-US" w:eastAsia="en-US" w:bidi="en-US"/>
      </w:rPr>
    </w:lvl>
    <w:lvl w:ilvl="4" w:tplc="0744016E">
      <w:numFmt w:val="bullet"/>
      <w:lvlText w:val="•"/>
      <w:lvlJc w:val="left"/>
      <w:pPr>
        <w:ind w:left="4612" w:hanging="220"/>
      </w:pPr>
      <w:rPr>
        <w:rFonts w:hint="default"/>
        <w:lang w:val="en-US" w:eastAsia="en-US" w:bidi="en-US"/>
      </w:rPr>
    </w:lvl>
    <w:lvl w:ilvl="5" w:tplc="433A5702">
      <w:numFmt w:val="bullet"/>
      <w:lvlText w:val="•"/>
      <w:lvlJc w:val="left"/>
      <w:pPr>
        <w:ind w:left="5680" w:hanging="220"/>
      </w:pPr>
      <w:rPr>
        <w:rFonts w:hint="default"/>
        <w:lang w:val="en-US" w:eastAsia="en-US" w:bidi="en-US"/>
      </w:rPr>
    </w:lvl>
    <w:lvl w:ilvl="6" w:tplc="4A96AC6E">
      <w:numFmt w:val="bullet"/>
      <w:lvlText w:val="•"/>
      <w:lvlJc w:val="left"/>
      <w:pPr>
        <w:ind w:left="6748" w:hanging="220"/>
      </w:pPr>
      <w:rPr>
        <w:rFonts w:hint="default"/>
        <w:lang w:val="en-US" w:eastAsia="en-US" w:bidi="en-US"/>
      </w:rPr>
    </w:lvl>
    <w:lvl w:ilvl="7" w:tplc="7092FBE4">
      <w:numFmt w:val="bullet"/>
      <w:lvlText w:val="•"/>
      <w:lvlJc w:val="left"/>
      <w:pPr>
        <w:ind w:left="7816" w:hanging="220"/>
      </w:pPr>
      <w:rPr>
        <w:rFonts w:hint="default"/>
        <w:lang w:val="en-US" w:eastAsia="en-US" w:bidi="en-US"/>
      </w:rPr>
    </w:lvl>
    <w:lvl w:ilvl="8" w:tplc="F6C6B366">
      <w:numFmt w:val="bullet"/>
      <w:lvlText w:val="•"/>
      <w:lvlJc w:val="left"/>
      <w:pPr>
        <w:ind w:left="8884" w:hanging="220"/>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565"/>
    <w:rsid w:val="00083569"/>
    <w:rsid w:val="002B31FA"/>
    <w:rsid w:val="002B42E4"/>
    <w:rsid w:val="003D145B"/>
    <w:rsid w:val="004330EB"/>
    <w:rsid w:val="004B3B5E"/>
    <w:rsid w:val="005B77FC"/>
    <w:rsid w:val="00801F2E"/>
    <w:rsid w:val="0080774F"/>
    <w:rsid w:val="009A714F"/>
    <w:rsid w:val="009E4565"/>
    <w:rsid w:val="00A510BD"/>
    <w:rsid w:val="00C508AE"/>
    <w:rsid w:val="00C86B30"/>
    <w:rsid w:val="00CD5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0467C"/>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ind w:left="117"/>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7"/>
    </w:pPr>
    <w:rPr>
      <w:sz w:val="24"/>
      <w:szCs w:val="24"/>
    </w:rPr>
  </w:style>
  <w:style w:type="paragraph" w:styleId="ListParagraph">
    <w:name w:val="List Paragraph"/>
    <w:basedOn w:val="Normal"/>
    <w:uiPriority w:val="1"/>
    <w:qFormat/>
    <w:pPr>
      <w:spacing w:before="5"/>
      <w:ind w:left="337" w:hanging="22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508AE"/>
    <w:pPr>
      <w:tabs>
        <w:tab w:val="center" w:pos="4513"/>
        <w:tab w:val="right" w:pos="9026"/>
      </w:tabs>
    </w:pPr>
  </w:style>
  <w:style w:type="character" w:customStyle="1" w:styleId="HeaderChar">
    <w:name w:val="Header Char"/>
    <w:basedOn w:val="DefaultParagraphFont"/>
    <w:link w:val="Header"/>
    <w:uiPriority w:val="99"/>
    <w:rsid w:val="00C508AE"/>
    <w:rPr>
      <w:rFonts w:ascii="Calibri" w:eastAsia="Calibri" w:hAnsi="Calibri" w:cs="Calibri"/>
      <w:lang w:bidi="en-US"/>
    </w:rPr>
  </w:style>
  <w:style w:type="paragraph" w:styleId="Footer">
    <w:name w:val="footer"/>
    <w:basedOn w:val="Normal"/>
    <w:link w:val="FooterChar"/>
    <w:uiPriority w:val="99"/>
    <w:unhideWhenUsed/>
    <w:rsid w:val="00C508AE"/>
    <w:pPr>
      <w:tabs>
        <w:tab w:val="center" w:pos="4513"/>
        <w:tab w:val="right" w:pos="9026"/>
      </w:tabs>
    </w:pPr>
  </w:style>
  <w:style w:type="character" w:customStyle="1" w:styleId="FooterChar">
    <w:name w:val="Footer Char"/>
    <w:basedOn w:val="DefaultParagraphFont"/>
    <w:link w:val="Footer"/>
    <w:uiPriority w:val="99"/>
    <w:rsid w:val="00C508AE"/>
    <w:rPr>
      <w:rFonts w:ascii="Calibri" w:eastAsia="Calibri" w:hAnsi="Calibri" w:cs="Calibri"/>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587</Words>
  <Characters>3348</Characters>
  <Application>Microsoft Office Word</Application>
  <DocSecurity>0</DocSecurity>
  <Lines>27</Lines>
  <Paragraphs>7</Paragraphs>
  <ScaleCrop>false</ScaleCrop>
  <Company/>
  <LinksUpToDate>false</LinksUpToDate>
  <CharactersWithSpaces>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Lynn Jackson</cp:lastModifiedBy>
  <cp:revision>11</cp:revision>
  <dcterms:created xsi:type="dcterms:W3CDTF">2022-09-29T07:38:00Z</dcterms:created>
  <dcterms:modified xsi:type="dcterms:W3CDTF">2022-09-29T07:42:00Z</dcterms:modified>
</cp:coreProperties>
</file>