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7B26A0C8" w14:textId="4EC46AE1" w:rsidR="00AF20B5" w:rsidRDefault="00AF20B5" w:rsidP="001F5734">
      <w:pPr>
        <w:spacing w:after="0"/>
        <w:rPr>
          <w:b/>
          <w:bCs/>
        </w:rPr>
      </w:pPr>
    </w:p>
    <w:p w14:paraId="604523E9" w14:textId="577F8A3E" w:rsidR="002F193F" w:rsidRDefault="002F193F" w:rsidP="001F5734">
      <w:pPr>
        <w:spacing w:after="0"/>
        <w:rPr>
          <w:b/>
          <w:bCs/>
        </w:rPr>
      </w:pPr>
    </w:p>
    <w:p w14:paraId="52E75C3E" w14:textId="10CA89B2" w:rsidR="002F193F" w:rsidRDefault="002F193F" w:rsidP="001F5734">
      <w:pPr>
        <w:spacing w:after="0"/>
        <w:rPr>
          <w:b/>
          <w:bCs/>
        </w:rPr>
      </w:pPr>
    </w:p>
    <w:p w14:paraId="45113CF8" w14:textId="415CBEA0" w:rsidR="002F193F" w:rsidRDefault="002F193F" w:rsidP="001F5734">
      <w:pPr>
        <w:spacing w:after="0"/>
        <w:rPr>
          <w:b/>
          <w:bCs/>
        </w:rPr>
      </w:pPr>
    </w:p>
    <w:p w14:paraId="1E09D35F" w14:textId="79FEB5C8" w:rsidR="002F193F" w:rsidRDefault="002F193F" w:rsidP="001F5734">
      <w:pPr>
        <w:spacing w:after="0"/>
        <w:rPr>
          <w:b/>
          <w:bCs/>
        </w:rPr>
      </w:pPr>
    </w:p>
    <w:p w14:paraId="3B90A46E" w14:textId="77777777" w:rsidR="002F193F" w:rsidRDefault="002F193F" w:rsidP="001F5734">
      <w:pPr>
        <w:spacing w:after="0"/>
        <w:rPr>
          <w:b/>
          <w:bCs/>
        </w:rPr>
      </w:pPr>
    </w:p>
    <w:p w14:paraId="13F3175D"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0D9F3341" w:rsidR="00AF20B5" w:rsidRPr="00C71238" w:rsidRDefault="001E7B4B" w:rsidP="001F5734">
      <w:pPr>
        <w:spacing w:after="0"/>
        <w:rPr>
          <w:b/>
          <w:bCs/>
          <w:color w:val="0070C0"/>
          <w:sz w:val="96"/>
          <w:szCs w:val="96"/>
        </w:rPr>
      </w:pPr>
      <w:r>
        <w:rPr>
          <w:b/>
          <w:bCs/>
          <w:color w:val="0070C0"/>
          <w:sz w:val="96"/>
          <w:szCs w:val="96"/>
        </w:rPr>
        <w:t>Allergy</w:t>
      </w:r>
      <w:r w:rsidR="009F2897">
        <w:rPr>
          <w:b/>
          <w:bCs/>
          <w:color w:val="0070C0"/>
          <w:sz w:val="96"/>
          <w:szCs w:val="96"/>
        </w:rPr>
        <w:t xml:space="preserve"> </w:t>
      </w:r>
      <w:r w:rsidR="00C71238" w:rsidRPr="00C71238">
        <w:rPr>
          <w:b/>
          <w:bCs/>
          <w:color w:val="0070C0"/>
          <w:sz w:val="96"/>
          <w:szCs w:val="96"/>
        </w:rPr>
        <w:t>Policy</w:t>
      </w:r>
    </w:p>
    <w:p w14:paraId="3A976406" w14:textId="77777777" w:rsidR="00AF20B5" w:rsidRDefault="00AF20B5" w:rsidP="001F5734">
      <w:pPr>
        <w:spacing w:after="0"/>
        <w:rPr>
          <w:b/>
          <w:bCs/>
        </w:rPr>
      </w:pPr>
    </w:p>
    <w:p w14:paraId="5CE51092" w14:textId="77777777" w:rsidR="00AF20B5" w:rsidRDefault="00AF20B5" w:rsidP="001F5734">
      <w:pPr>
        <w:spacing w:after="0"/>
        <w:rPr>
          <w:b/>
          <w:bCs/>
        </w:rPr>
      </w:pPr>
    </w:p>
    <w:p w14:paraId="5AB99B70" w14:textId="77777777" w:rsidR="00AF20B5" w:rsidRDefault="00AF20B5" w:rsidP="001F5734">
      <w:pPr>
        <w:spacing w:after="0"/>
        <w:rPr>
          <w:b/>
          <w:bCs/>
        </w:rPr>
      </w:pPr>
    </w:p>
    <w:p w14:paraId="1D8CEED5" w14:textId="77777777" w:rsidR="00AF20B5" w:rsidRDefault="00AF20B5" w:rsidP="001F5734">
      <w:pPr>
        <w:spacing w:after="0"/>
        <w:rPr>
          <w:b/>
          <w:bCs/>
        </w:rPr>
      </w:pPr>
    </w:p>
    <w:p w14:paraId="42B31E5F" w14:textId="77777777" w:rsidR="00AF20B5" w:rsidRDefault="00AF20B5"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40AD2AC3"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 xml:space="preserve">S. </w:t>
      </w:r>
      <w:r w:rsidR="00227C74">
        <w:rPr>
          <w:rFonts w:ascii="Bradley Hand" w:hAnsi="Bradley Hand"/>
          <w:b/>
          <w:bCs/>
          <w:sz w:val="40"/>
          <w:szCs w:val="40"/>
        </w:rPr>
        <w:t>Phillips</w:t>
      </w:r>
    </w:p>
    <w:p w14:paraId="6CA580F1" w14:textId="7A955C53" w:rsidR="001F5734" w:rsidRPr="00AF20B5" w:rsidRDefault="001F5734" w:rsidP="001F5734">
      <w:pPr>
        <w:spacing w:after="0"/>
        <w:rPr>
          <w:rFonts w:ascii="Bradley Hand" w:hAnsi="Bradley Hand"/>
          <w:b/>
          <w:bCs/>
          <w:sz w:val="40"/>
          <w:szCs w:val="40"/>
        </w:rPr>
      </w:pPr>
      <w:r w:rsidRPr="00AF20B5">
        <w:rPr>
          <w:b/>
          <w:bCs/>
          <w:sz w:val="40"/>
          <w:szCs w:val="40"/>
        </w:rPr>
        <w:t>Head:</w:t>
      </w:r>
      <w:r w:rsidR="008600FF" w:rsidRPr="00AF20B5">
        <w:rPr>
          <w:b/>
          <w:bCs/>
          <w:sz w:val="40"/>
          <w:szCs w:val="40"/>
        </w:rPr>
        <w:t xml:space="preserve"> </w:t>
      </w:r>
      <w:r w:rsidR="00227C74">
        <w:rPr>
          <w:rFonts w:ascii="Bradley Hand" w:hAnsi="Bradley Hand"/>
          <w:b/>
          <w:bCs/>
          <w:sz w:val="40"/>
          <w:szCs w:val="40"/>
        </w:rPr>
        <w:t xml:space="preserve">D. </w:t>
      </w:r>
      <w:proofErr w:type="spellStart"/>
      <w:r w:rsidR="00227C74">
        <w:rPr>
          <w:rFonts w:ascii="Bradley Hand" w:hAnsi="Bradley Hand"/>
          <w:b/>
          <w:bCs/>
          <w:sz w:val="40"/>
          <w:szCs w:val="40"/>
        </w:rPr>
        <w:t>Beardsmore</w:t>
      </w:r>
      <w:proofErr w:type="spellEnd"/>
    </w:p>
    <w:p w14:paraId="4181E0BA" w14:textId="4C4D9F74" w:rsidR="001F5734" w:rsidRPr="00AF20B5" w:rsidRDefault="001F5734" w:rsidP="001F5734">
      <w:pPr>
        <w:spacing w:after="0"/>
        <w:rPr>
          <w:b/>
          <w:bCs/>
          <w:sz w:val="40"/>
          <w:szCs w:val="40"/>
        </w:rPr>
      </w:pPr>
      <w:r w:rsidRPr="00AF20B5">
        <w:rPr>
          <w:b/>
          <w:bCs/>
          <w:sz w:val="40"/>
          <w:szCs w:val="40"/>
        </w:rPr>
        <w:t xml:space="preserve">Date: </w:t>
      </w:r>
      <w:r w:rsidR="005C33DB">
        <w:rPr>
          <w:b/>
          <w:bCs/>
          <w:sz w:val="40"/>
          <w:szCs w:val="40"/>
        </w:rPr>
        <w:t>6</w:t>
      </w:r>
      <w:r w:rsidR="005C33DB" w:rsidRPr="005C33DB">
        <w:rPr>
          <w:b/>
          <w:bCs/>
          <w:sz w:val="40"/>
          <w:szCs w:val="40"/>
          <w:vertAlign w:val="superscript"/>
        </w:rPr>
        <w:t>th</w:t>
      </w:r>
      <w:r w:rsidR="005C33DB">
        <w:rPr>
          <w:b/>
          <w:bCs/>
          <w:sz w:val="40"/>
          <w:szCs w:val="40"/>
        </w:rPr>
        <w:t xml:space="preserve"> February 2024</w:t>
      </w:r>
    </w:p>
    <w:p w14:paraId="559154C5" w14:textId="5CBFF2F5" w:rsidR="001F5734" w:rsidRPr="00AF20B5" w:rsidRDefault="001F5734" w:rsidP="001F5734">
      <w:pPr>
        <w:spacing w:after="0"/>
        <w:rPr>
          <w:b/>
          <w:bCs/>
          <w:sz w:val="40"/>
          <w:szCs w:val="40"/>
        </w:rPr>
      </w:pPr>
      <w:r w:rsidRPr="00AF20B5">
        <w:rPr>
          <w:b/>
          <w:bCs/>
          <w:sz w:val="40"/>
          <w:szCs w:val="40"/>
        </w:rPr>
        <w:t xml:space="preserve">Review date: </w:t>
      </w:r>
      <w:r w:rsidR="00317B21">
        <w:rPr>
          <w:b/>
          <w:bCs/>
          <w:sz w:val="40"/>
          <w:szCs w:val="40"/>
        </w:rPr>
        <w:t>February 2026</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42FD8DF4" w14:textId="2462E00A" w:rsidR="001E7B4B" w:rsidRDefault="001E7B4B" w:rsidP="001E7B4B">
      <w:pPr>
        <w:spacing w:before="100" w:beforeAutospacing="1" w:after="100" w:afterAutospacing="1"/>
        <w:rPr>
          <w:rFonts w:ascii="Calibri" w:eastAsia="Times New Roman" w:hAnsi="Calibri" w:cs="Calibri"/>
          <w:b/>
          <w:bCs/>
          <w:sz w:val="36"/>
          <w:szCs w:val="36"/>
          <w:lang w:eastAsia="en-GB"/>
        </w:rPr>
      </w:pPr>
    </w:p>
    <w:p w14:paraId="5355068C" w14:textId="5AE71AC7" w:rsidR="001E7B4B" w:rsidRPr="001E7B4B" w:rsidRDefault="001E7B4B" w:rsidP="00A66F5E">
      <w:pPr>
        <w:rPr>
          <w:rFonts w:eastAsia="Times New Roman" w:cstheme="minorHAnsi"/>
          <w:b/>
          <w:bCs/>
          <w:u w:val="single"/>
          <w:lang w:eastAsia="en-GB"/>
        </w:rPr>
      </w:pPr>
      <w:r w:rsidRPr="001E7B4B">
        <w:rPr>
          <w:rFonts w:eastAsia="Times New Roman" w:cstheme="minorHAnsi"/>
          <w:b/>
          <w:bCs/>
          <w:u w:val="single"/>
          <w:lang w:eastAsia="en-GB"/>
        </w:rPr>
        <w:lastRenderedPageBreak/>
        <w:t>Intent</w:t>
      </w:r>
    </w:p>
    <w:p w14:paraId="1F598CBF" w14:textId="5563D5FD" w:rsidR="001E7B4B" w:rsidRDefault="001E7B4B" w:rsidP="00A66F5E">
      <w:pPr>
        <w:rPr>
          <w:rFonts w:eastAsia="Times New Roman" w:cstheme="minorHAnsi"/>
          <w:lang w:eastAsia="en-GB"/>
        </w:rPr>
      </w:pPr>
      <w:r w:rsidRPr="001E7B4B">
        <w:rPr>
          <w:rFonts w:eastAsia="Times New Roman" w:cstheme="minorHAnsi"/>
          <w:lang w:eastAsia="en-GB"/>
        </w:rPr>
        <w:t>The purpose of this policy is to minimise the risk of any child in school suffering a serious reaction whilst at school or attendin</w:t>
      </w:r>
      <w:r w:rsidR="00DC7F01">
        <w:rPr>
          <w:rFonts w:eastAsia="Times New Roman" w:cstheme="minorHAnsi"/>
          <w:lang w:eastAsia="en-GB"/>
        </w:rPr>
        <w:t>g</w:t>
      </w:r>
      <w:r w:rsidRPr="001E7B4B">
        <w:rPr>
          <w:rFonts w:eastAsia="Times New Roman" w:cstheme="minorHAnsi"/>
          <w:lang w:eastAsia="en-GB"/>
        </w:rPr>
        <w:t xml:space="preserve"> any school related activity.  To ensure staff are properly prepared to recognise and manage </w:t>
      </w:r>
      <w:proofErr w:type="spellStart"/>
      <w:r w:rsidRPr="001E7B4B">
        <w:rPr>
          <w:rFonts w:eastAsia="Times New Roman" w:cstheme="minorHAnsi"/>
          <w:lang w:eastAsia="en-GB"/>
        </w:rPr>
        <w:t>seious</w:t>
      </w:r>
      <w:proofErr w:type="spellEnd"/>
      <w:r w:rsidRPr="001E7B4B">
        <w:rPr>
          <w:rFonts w:eastAsia="Times New Roman" w:cstheme="minorHAnsi"/>
          <w:lang w:eastAsia="en-GB"/>
        </w:rPr>
        <w:t xml:space="preserve"> allergic reactions should they arise. </w:t>
      </w:r>
    </w:p>
    <w:p w14:paraId="05BB7187" w14:textId="77777777" w:rsidR="005C31D2" w:rsidRDefault="005C31D2" w:rsidP="00A66F5E">
      <w:pPr>
        <w:pStyle w:val="TSB-PolicyBullets"/>
        <w:jc w:val="left"/>
      </w:pPr>
      <w:r w:rsidRPr="00756FF5">
        <w:t>The school does not guarantee a completely allergen-free environment; however, this policy will be utilised to minimise the risk of exposure to allergens, encourage self-responsibility, and plan for an effective response to possible emergencies.</w:t>
      </w:r>
    </w:p>
    <w:p w14:paraId="6417F268" w14:textId="77777777" w:rsidR="005C31D2" w:rsidRPr="001E7B4B" w:rsidRDefault="005C31D2" w:rsidP="00A66F5E">
      <w:pPr>
        <w:rPr>
          <w:rFonts w:eastAsia="Times New Roman" w:cstheme="minorHAnsi"/>
          <w:lang w:eastAsia="en-GB"/>
        </w:rPr>
      </w:pPr>
    </w:p>
    <w:p w14:paraId="1C0A4733" w14:textId="1340285F" w:rsidR="001E7B4B" w:rsidRPr="00B3616F" w:rsidRDefault="001E7B4B" w:rsidP="00A66F5E">
      <w:pPr>
        <w:rPr>
          <w:rFonts w:eastAsia="Times New Roman" w:cstheme="minorHAnsi"/>
          <w:lang w:eastAsia="en-GB"/>
        </w:rPr>
      </w:pPr>
      <w:r w:rsidRPr="00B3616F">
        <w:rPr>
          <w:rFonts w:eastAsia="Times New Roman" w:cstheme="minorHAnsi"/>
          <w:b/>
          <w:bCs/>
          <w:lang w:eastAsia="en-GB"/>
        </w:rPr>
        <w:t xml:space="preserve">Introduction </w:t>
      </w:r>
    </w:p>
    <w:p w14:paraId="515A27A6"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An allergy is a reaction of the body’s immune system to substances that are usually harmless. The reaction can cause minor symptoms such as itching, sneezing or rashes but sometimes causes a much more serious reaction called anaphylaxis. </w:t>
      </w:r>
    </w:p>
    <w:p w14:paraId="0AAFE705"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Anaphylaxis is a serious, life-threatening allergic reaction. It is at the extreme end of the allergic spectrum. The whole body is affected often within minutes of exposure to the allergen, but sometimes it can be hours later. Causes can include foods, insect stings, and drugs. </w:t>
      </w:r>
    </w:p>
    <w:p w14:paraId="193E6AE2"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Most healthcare professionals consider an allergic reaction to be anaphylaxis when it involves difficulty breathing or affects the heart rhythm or blood pressure. Anaphylaxis symptoms are often referred to as the ABC symptoms (Airway, Breathing, Circulation). </w:t>
      </w:r>
    </w:p>
    <w:p w14:paraId="0A971F32"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It is possible to be allergic to anything which contains a protein, however most people will react to a fairly small group of potent allergens. </w:t>
      </w:r>
    </w:p>
    <w:p w14:paraId="1770ADEF" w14:textId="77777777" w:rsidR="001E7B4B"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Common UK Allergens include (but are not limited to</w:t>
      </w:r>
      <w:proofErr w:type="gramStart"/>
      <w:r w:rsidRPr="00B3616F">
        <w:rPr>
          <w:rFonts w:eastAsia="Times New Roman" w:cstheme="minorHAnsi"/>
          <w:lang w:eastAsia="en-GB"/>
        </w:rPr>
        <w:t>):-</w:t>
      </w:r>
      <w:proofErr w:type="gramEnd"/>
    </w:p>
    <w:p w14:paraId="62947264" w14:textId="6EFA67E5"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br/>
        <w:t xml:space="preserve">Peanuts, Tree Nuts, Sesame, Milk, Egg, Fish, Latex, Insect venom, Pollen and Animal Dander. </w:t>
      </w:r>
    </w:p>
    <w:p w14:paraId="73F54D20" w14:textId="648F92D9"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This policy sets out how</w:t>
      </w:r>
      <w:r>
        <w:rPr>
          <w:rFonts w:eastAsia="Times New Roman" w:cstheme="minorHAnsi"/>
          <w:lang w:eastAsia="en-GB"/>
        </w:rPr>
        <w:t xml:space="preserve"> Churchfields Primary </w:t>
      </w:r>
      <w:r w:rsidRPr="00B3616F">
        <w:rPr>
          <w:rFonts w:eastAsia="Times New Roman" w:cstheme="minorHAnsi"/>
          <w:lang w:eastAsia="en-GB"/>
        </w:rPr>
        <w:t xml:space="preserve">School will support pupils with allergies, to ensure they are safe and are not disadvantaged in any way whilst taking part in school life. </w:t>
      </w:r>
    </w:p>
    <w:p w14:paraId="249CCCEC" w14:textId="6B009E45"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Role and responsibilities </w:t>
      </w:r>
    </w:p>
    <w:p w14:paraId="2E6E3CCC"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Parent Responsibilities </w:t>
      </w:r>
    </w:p>
    <w:p w14:paraId="561F2763" w14:textId="42CBD24C" w:rsidR="001E7B4B" w:rsidRPr="00B3616F" w:rsidRDefault="001E7B4B">
      <w:pPr>
        <w:numPr>
          <w:ilvl w:val="0"/>
          <w:numId w:val="3"/>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On entry to the school, it is the parent’s responsibility to inform </w:t>
      </w:r>
      <w:r>
        <w:rPr>
          <w:rFonts w:eastAsia="Times New Roman" w:cstheme="minorHAnsi"/>
          <w:lang w:eastAsia="en-GB"/>
        </w:rPr>
        <w:t xml:space="preserve">the school SENCO </w:t>
      </w:r>
      <w:r w:rsidRPr="00B3616F">
        <w:rPr>
          <w:rFonts w:eastAsia="Times New Roman" w:cstheme="minorHAnsi"/>
          <w:lang w:eastAsia="en-GB"/>
        </w:rPr>
        <w:t xml:space="preserve">of any allergies. This information should include all previous serious allergic reactions, history of anaphylaxis and details of all prescribed medication. </w:t>
      </w:r>
    </w:p>
    <w:p w14:paraId="0436F389" w14:textId="4C56E576" w:rsidR="001E7B4B" w:rsidRPr="00B3616F" w:rsidRDefault="001E7B4B">
      <w:pPr>
        <w:numPr>
          <w:ilvl w:val="0"/>
          <w:numId w:val="3"/>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Parents are to supply a copy of their child’s Allergy Action Plan</w:t>
      </w:r>
      <w:r>
        <w:rPr>
          <w:rFonts w:eastAsia="Times New Roman" w:cstheme="minorHAnsi"/>
          <w:lang w:eastAsia="en-GB"/>
        </w:rPr>
        <w:t xml:space="preserve"> / Care plan </w:t>
      </w:r>
      <w:r w:rsidRPr="00B3616F">
        <w:rPr>
          <w:rFonts w:eastAsia="Times New Roman" w:cstheme="minorHAnsi"/>
          <w:lang w:eastAsia="en-GB"/>
        </w:rPr>
        <w:t>to school. If they do not currently have an Allergy Action Plan</w:t>
      </w:r>
      <w:r>
        <w:rPr>
          <w:rFonts w:eastAsia="Times New Roman" w:cstheme="minorHAnsi"/>
          <w:lang w:eastAsia="en-GB"/>
        </w:rPr>
        <w:t xml:space="preserve"> / care plan</w:t>
      </w:r>
      <w:r w:rsidRPr="00B3616F">
        <w:rPr>
          <w:rFonts w:eastAsia="Times New Roman" w:cstheme="minorHAnsi"/>
          <w:lang w:eastAsia="en-GB"/>
        </w:rPr>
        <w:t xml:space="preserve"> this should be developed as soon as possible in collaboration with a healthcare professional </w:t>
      </w:r>
      <w:proofErr w:type="gramStart"/>
      <w:r w:rsidRPr="00B3616F">
        <w:rPr>
          <w:rFonts w:eastAsia="Times New Roman" w:cstheme="minorHAnsi"/>
          <w:lang w:eastAsia="en-GB"/>
        </w:rPr>
        <w:t>e.g.</w:t>
      </w:r>
      <w:proofErr w:type="gramEnd"/>
      <w:r w:rsidRPr="00B3616F">
        <w:rPr>
          <w:rFonts w:eastAsia="Times New Roman" w:cstheme="minorHAnsi"/>
          <w:lang w:eastAsia="en-GB"/>
        </w:rPr>
        <w:t xml:space="preserve"> School nurse/GP/allergy specialist. </w:t>
      </w:r>
    </w:p>
    <w:p w14:paraId="4B2977D4" w14:textId="77777777" w:rsidR="001E7B4B" w:rsidRPr="00B3616F" w:rsidRDefault="001E7B4B">
      <w:pPr>
        <w:numPr>
          <w:ilvl w:val="0"/>
          <w:numId w:val="3"/>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Parents are responsible for ensuring any required medication is supplied, in date and replaced as necessary. </w:t>
      </w:r>
    </w:p>
    <w:p w14:paraId="10E6EE8A" w14:textId="2C252939" w:rsidR="001E7B4B" w:rsidRPr="00B3616F" w:rsidRDefault="001E7B4B">
      <w:pPr>
        <w:numPr>
          <w:ilvl w:val="0"/>
          <w:numId w:val="3"/>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lastRenderedPageBreak/>
        <w:t xml:space="preserve">Parents </w:t>
      </w:r>
      <w:r w:rsidR="00F11823" w:rsidRPr="00756FF5">
        <w:rPr>
          <w:rFonts w:eastAsia="Times New Roman" w:cstheme="minorHAnsi"/>
          <w:lang w:eastAsia="en-GB"/>
        </w:rPr>
        <w:t>must</w:t>
      </w:r>
      <w:r w:rsidR="00F11823">
        <w:rPr>
          <w:rFonts w:eastAsia="Times New Roman" w:cstheme="minorHAnsi"/>
          <w:lang w:eastAsia="en-GB"/>
        </w:rPr>
        <w:t xml:space="preserve"> </w:t>
      </w:r>
      <w:r w:rsidRPr="00B3616F">
        <w:rPr>
          <w:rFonts w:eastAsia="Times New Roman" w:cstheme="minorHAnsi"/>
          <w:lang w:eastAsia="en-GB"/>
        </w:rPr>
        <w:t xml:space="preserve">keep the school up to date with any changes in allergy management. The Allergy </w:t>
      </w:r>
      <w:r>
        <w:rPr>
          <w:rFonts w:eastAsia="Times New Roman" w:cstheme="minorHAnsi"/>
          <w:lang w:eastAsia="en-GB"/>
        </w:rPr>
        <w:t xml:space="preserve">Action </w:t>
      </w:r>
      <w:r w:rsidRPr="00B3616F">
        <w:rPr>
          <w:rFonts w:eastAsia="Times New Roman" w:cstheme="minorHAnsi"/>
          <w:lang w:eastAsia="en-GB"/>
        </w:rPr>
        <w:t xml:space="preserve">Plan will be kept updated accordingly. </w:t>
      </w:r>
    </w:p>
    <w:p w14:paraId="77CDF35A" w14:textId="2E180964" w:rsidR="00EF0171" w:rsidRPr="00756FF5" w:rsidRDefault="00C272A6" w:rsidP="00A66F5E">
      <w:pPr>
        <w:spacing w:before="100" w:beforeAutospacing="1" w:after="100" w:afterAutospacing="1"/>
        <w:rPr>
          <w:rFonts w:eastAsia="Times New Roman" w:cstheme="minorHAnsi"/>
          <w:b/>
          <w:bCs/>
          <w:lang w:eastAsia="en-GB"/>
        </w:rPr>
      </w:pPr>
      <w:r w:rsidRPr="00756FF5">
        <w:rPr>
          <w:rFonts w:eastAsia="Times New Roman" w:cstheme="minorHAnsi"/>
          <w:b/>
          <w:bCs/>
          <w:lang w:eastAsia="en-GB"/>
        </w:rPr>
        <w:t>Headteacher</w:t>
      </w:r>
      <w:r w:rsidR="00EF0171" w:rsidRPr="00756FF5">
        <w:rPr>
          <w:rFonts w:eastAsia="Times New Roman" w:cstheme="minorHAnsi"/>
          <w:b/>
          <w:bCs/>
          <w:lang w:eastAsia="en-GB"/>
        </w:rPr>
        <w:t xml:space="preserve"> </w:t>
      </w:r>
      <w:proofErr w:type="spellStart"/>
      <w:r w:rsidR="00EF0171" w:rsidRPr="00756FF5">
        <w:rPr>
          <w:rFonts w:eastAsia="Times New Roman" w:cstheme="minorHAnsi"/>
          <w:b/>
          <w:bCs/>
          <w:lang w:eastAsia="en-GB"/>
        </w:rPr>
        <w:t>Responsibitlities</w:t>
      </w:r>
      <w:proofErr w:type="spellEnd"/>
    </w:p>
    <w:p w14:paraId="08AA72F0" w14:textId="285BA152" w:rsidR="00C272A6" w:rsidRPr="00756FF5" w:rsidRDefault="00C272A6">
      <w:pPr>
        <w:pStyle w:val="ListParagraph"/>
        <w:numPr>
          <w:ilvl w:val="0"/>
          <w:numId w:val="13"/>
        </w:numPr>
        <w:spacing w:before="100" w:beforeAutospacing="1" w:after="100" w:afterAutospacing="1"/>
        <w:rPr>
          <w:rFonts w:eastAsia="Times New Roman" w:cstheme="minorHAnsi"/>
          <w:lang w:eastAsia="en-GB"/>
        </w:rPr>
      </w:pPr>
      <w:r w:rsidRPr="00756FF5">
        <w:rPr>
          <w:rFonts w:eastAsia="Times New Roman" w:cstheme="minorHAnsi"/>
          <w:lang w:eastAsia="en-GB"/>
        </w:rPr>
        <w:t xml:space="preserve">The development implementation and monitoring of this </w:t>
      </w:r>
      <w:proofErr w:type="gramStart"/>
      <w:r w:rsidRPr="00756FF5">
        <w:rPr>
          <w:rFonts w:eastAsia="Times New Roman" w:cstheme="minorHAnsi"/>
          <w:lang w:eastAsia="en-GB"/>
        </w:rPr>
        <w:t>policy</w:t>
      </w:r>
      <w:proofErr w:type="gramEnd"/>
    </w:p>
    <w:p w14:paraId="20981112" w14:textId="0CF5F9BD" w:rsidR="00C272A6" w:rsidRPr="00756FF5" w:rsidRDefault="002A65A1">
      <w:pPr>
        <w:pStyle w:val="ListParagraph"/>
        <w:numPr>
          <w:ilvl w:val="0"/>
          <w:numId w:val="13"/>
        </w:numPr>
        <w:spacing w:before="100" w:beforeAutospacing="1" w:after="100" w:afterAutospacing="1"/>
        <w:rPr>
          <w:rFonts w:eastAsia="Times New Roman" w:cstheme="minorHAnsi"/>
          <w:lang w:eastAsia="en-GB"/>
        </w:rPr>
      </w:pPr>
      <w:r w:rsidRPr="00756FF5">
        <w:rPr>
          <w:rFonts w:eastAsia="Times New Roman" w:cstheme="minorHAnsi"/>
          <w:lang w:eastAsia="en-GB"/>
        </w:rPr>
        <w:t xml:space="preserve">Ensuring parents are informed of their responsibilities in relation to their child’s </w:t>
      </w:r>
      <w:proofErr w:type="gramStart"/>
      <w:r w:rsidRPr="00756FF5">
        <w:rPr>
          <w:rFonts w:eastAsia="Times New Roman" w:cstheme="minorHAnsi"/>
          <w:lang w:eastAsia="en-GB"/>
        </w:rPr>
        <w:t>allergies</w:t>
      </w:r>
      <w:proofErr w:type="gramEnd"/>
    </w:p>
    <w:p w14:paraId="2039B834" w14:textId="3C8BF272" w:rsidR="002A65A1" w:rsidRPr="00756FF5" w:rsidRDefault="002A65A1">
      <w:pPr>
        <w:pStyle w:val="ListParagraph"/>
        <w:numPr>
          <w:ilvl w:val="0"/>
          <w:numId w:val="13"/>
        </w:numPr>
        <w:spacing w:before="100" w:beforeAutospacing="1" w:after="100" w:afterAutospacing="1"/>
        <w:rPr>
          <w:rFonts w:eastAsia="Times New Roman" w:cstheme="minorHAnsi"/>
          <w:lang w:eastAsia="en-GB"/>
        </w:rPr>
      </w:pPr>
      <w:r w:rsidRPr="00756FF5">
        <w:rPr>
          <w:rFonts w:eastAsia="Times New Roman" w:cstheme="minorHAnsi"/>
          <w:lang w:eastAsia="en-GB"/>
        </w:rPr>
        <w:t>Ensuring that all relevant risk assessments</w:t>
      </w:r>
      <w:r w:rsidR="004B7BD1" w:rsidRPr="00756FF5">
        <w:rPr>
          <w:rFonts w:eastAsia="Times New Roman" w:cstheme="minorHAnsi"/>
          <w:lang w:eastAsia="en-GB"/>
        </w:rPr>
        <w:t xml:space="preserve"> </w:t>
      </w:r>
      <w:proofErr w:type="spellStart"/>
      <w:proofErr w:type="gramStart"/>
      <w:r w:rsidR="004B7BD1" w:rsidRPr="00756FF5">
        <w:rPr>
          <w:rFonts w:eastAsia="Times New Roman" w:cstheme="minorHAnsi"/>
          <w:lang w:eastAsia="en-GB"/>
        </w:rPr>
        <w:t>eg</w:t>
      </w:r>
      <w:proofErr w:type="spellEnd"/>
      <w:proofErr w:type="gramEnd"/>
      <w:r w:rsidR="004B7BD1" w:rsidRPr="00756FF5">
        <w:rPr>
          <w:rFonts w:eastAsia="Times New Roman" w:cstheme="minorHAnsi"/>
          <w:lang w:eastAsia="en-GB"/>
        </w:rPr>
        <w:t xml:space="preserve"> to do with food preparation, have been carried out and controls to mitigate risks are implemented.</w:t>
      </w:r>
    </w:p>
    <w:p w14:paraId="5F6CFBB8" w14:textId="18EC3621" w:rsidR="007622F1" w:rsidRPr="00756FF5" w:rsidRDefault="007622F1">
      <w:pPr>
        <w:pStyle w:val="ListParagraph"/>
        <w:numPr>
          <w:ilvl w:val="0"/>
          <w:numId w:val="13"/>
        </w:numPr>
        <w:spacing w:before="100" w:beforeAutospacing="1" w:after="100" w:afterAutospacing="1"/>
        <w:rPr>
          <w:rFonts w:eastAsia="Times New Roman" w:cstheme="minorHAnsi"/>
          <w:lang w:eastAsia="en-GB"/>
        </w:rPr>
      </w:pPr>
      <w:r w:rsidRPr="00756FF5">
        <w:rPr>
          <w:rFonts w:eastAsia="Times New Roman" w:cstheme="minorHAnsi"/>
          <w:lang w:eastAsia="en-GB"/>
        </w:rPr>
        <w:t xml:space="preserve">Ensure that all members of staff receive the </w:t>
      </w:r>
      <w:proofErr w:type="spellStart"/>
      <w:r w:rsidRPr="00756FF5">
        <w:rPr>
          <w:rFonts w:eastAsia="Times New Roman" w:cstheme="minorHAnsi"/>
          <w:lang w:eastAsia="en-GB"/>
        </w:rPr>
        <w:t>approporiate</w:t>
      </w:r>
      <w:proofErr w:type="spellEnd"/>
      <w:r w:rsidRPr="00756FF5">
        <w:rPr>
          <w:rFonts w:eastAsia="Times New Roman" w:cstheme="minorHAnsi"/>
          <w:lang w:eastAsia="en-GB"/>
        </w:rPr>
        <w:t xml:space="preserve"> training</w:t>
      </w:r>
      <w:r w:rsidR="00D17CB2" w:rsidRPr="00756FF5">
        <w:rPr>
          <w:rFonts w:eastAsia="Times New Roman" w:cstheme="minorHAnsi"/>
          <w:lang w:eastAsia="en-GB"/>
        </w:rPr>
        <w:t>.</w:t>
      </w:r>
    </w:p>
    <w:p w14:paraId="4F56F285" w14:textId="7B18E446" w:rsidR="00D17CB2" w:rsidRPr="00756FF5" w:rsidRDefault="00D17CB2">
      <w:pPr>
        <w:pStyle w:val="ListParagraph"/>
        <w:numPr>
          <w:ilvl w:val="0"/>
          <w:numId w:val="13"/>
        </w:numPr>
        <w:spacing w:before="100" w:beforeAutospacing="1" w:after="100" w:afterAutospacing="1"/>
        <w:rPr>
          <w:rFonts w:eastAsia="Times New Roman" w:cstheme="minorHAnsi"/>
          <w:lang w:eastAsia="en-GB"/>
        </w:rPr>
      </w:pPr>
      <w:r w:rsidRPr="00756FF5">
        <w:rPr>
          <w:rFonts w:eastAsia="Times New Roman" w:cstheme="minorHAnsi"/>
          <w:lang w:eastAsia="en-GB"/>
        </w:rPr>
        <w:t xml:space="preserve">Ensure that the catering staff are aware of </w:t>
      </w:r>
      <w:proofErr w:type="gramStart"/>
      <w:r w:rsidRPr="00756FF5">
        <w:rPr>
          <w:rFonts w:eastAsia="Times New Roman" w:cstheme="minorHAnsi"/>
          <w:lang w:eastAsia="en-GB"/>
        </w:rPr>
        <w:t>pupils</w:t>
      </w:r>
      <w:proofErr w:type="gramEnd"/>
      <w:r w:rsidRPr="00756FF5">
        <w:rPr>
          <w:rFonts w:eastAsia="Times New Roman" w:cstheme="minorHAnsi"/>
          <w:lang w:eastAsia="en-GB"/>
        </w:rPr>
        <w:t xml:space="preserve"> allergies and act in accordance with the school’s</w:t>
      </w:r>
      <w:r w:rsidR="00167E5D" w:rsidRPr="00756FF5">
        <w:rPr>
          <w:rFonts w:eastAsia="Times New Roman" w:cstheme="minorHAnsi"/>
          <w:lang w:eastAsia="en-GB"/>
        </w:rPr>
        <w:t xml:space="preserve"> policies.</w:t>
      </w:r>
    </w:p>
    <w:p w14:paraId="0659D48A" w14:textId="2FAC15D2" w:rsidR="001E7B4B" w:rsidRPr="00B3616F" w:rsidRDefault="001E7B4B" w:rsidP="00A66F5E">
      <w:pPr>
        <w:spacing w:before="100" w:beforeAutospacing="1" w:after="100" w:afterAutospacing="1"/>
        <w:rPr>
          <w:rFonts w:eastAsia="Times New Roman" w:cstheme="minorHAnsi"/>
          <w:lang w:eastAsia="en-GB"/>
        </w:rPr>
      </w:pPr>
      <w:r w:rsidRPr="00756FF5">
        <w:rPr>
          <w:rFonts w:eastAsia="Times New Roman" w:cstheme="minorHAnsi"/>
          <w:b/>
          <w:bCs/>
          <w:lang w:eastAsia="en-GB"/>
        </w:rPr>
        <w:t>Staff Responsibilities</w:t>
      </w:r>
      <w:r w:rsidRPr="00B3616F">
        <w:rPr>
          <w:rFonts w:eastAsia="Times New Roman" w:cstheme="minorHAnsi"/>
          <w:b/>
          <w:bCs/>
          <w:lang w:eastAsia="en-GB"/>
        </w:rPr>
        <w:t xml:space="preserve"> </w:t>
      </w:r>
    </w:p>
    <w:p w14:paraId="2461684D" w14:textId="36E61215" w:rsid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 xml:space="preserve">All staff will complete </w:t>
      </w:r>
      <w:r w:rsidRPr="00756FF5">
        <w:rPr>
          <w:rFonts w:eastAsia="Times New Roman" w:cstheme="minorHAnsi"/>
          <w:lang w:eastAsia="en-GB"/>
        </w:rPr>
        <w:t>anaphylaxis training. Training is provided for all staff on a</w:t>
      </w:r>
      <w:r w:rsidR="00693AB2" w:rsidRPr="00756FF5">
        <w:rPr>
          <w:rFonts w:eastAsia="Times New Roman" w:cstheme="minorHAnsi"/>
          <w:lang w:eastAsia="en-GB"/>
        </w:rPr>
        <w:t>n</w:t>
      </w:r>
      <w:r w:rsidRPr="00756FF5">
        <w:rPr>
          <w:rFonts w:eastAsia="Times New Roman" w:cstheme="minorHAnsi"/>
          <w:lang w:eastAsia="en-GB"/>
        </w:rPr>
        <w:t xml:space="preserve"> </w:t>
      </w:r>
      <w:r w:rsidR="00693AB2" w:rsidRPr="00756FF5">
        <w:rPr>
          <w:rFonts w:eastAsia="Times New Roman" w:cstheme="minorHAnsi"/>
          <w:lang w:eastAsia="en-GB"/>
        </w:rPr>
        <w:t xml:space="preserve">annual </w:t>
      </w:r>
      <w:r w:rsidRPr="00756FF5">
        <w:rPr>
          <w:rFonts w:eastAsia="Times New Roman" w:cstheme="minorHAnsi"/>
          <w:lang w:eastAsia="en-GB"/>
        </w:rPr>
        <w:t xml:space="preserve">basis and </w:t>
      </w:r>
      <w:r w:rsidR="00693AB2" w:rsidRPr="00756FF5">
        <w:rPr>
          <w:rFonts w:eastAsia="Times New Roman" w:cstheme="minorHAnsi"/>
          <w:lang w:eastAsia="en-GB"/>
        </w:rPr>
        <w:t xml:space="preserve">as part of the induction process </w:t>
      </w:r>
      <w:r w:rsidRPr="00756FF5">
        <w:rPr>
          <w:rFonts w:eastAsia="Times New Roman" w:cstheme="minorHAnsi"/>
          <w:lang w:eastAsia="en-GB"/>
        </w:rPr>
        <w:t>for</w:t>
      </w:r>
      <w:r w:rsidRPr="001E7B4B">
        <w:rPr>
          <w:rFonts w:eastAsia="Times New Roman" w:cstheme="minorHAnsi"/>
          <w:lang w:eastAsia="en-GB"/>
        </w:rPr>
        <w:t xml:space="preserve"> any new members of staff. </w:t>
      </w:r>
    </w:p>
    <w:p w14:paraId="7F9F62DC" w14:textId="77777777" w:rsid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 xml:space="preserve">Staff must be aware of the pupils in their care (regular or cover classes) who have known allergies as an allergic reaction could occur at any time and not just at mealtimes. Any food-related activities must </w:t>
      </w:r>
      <w:r>
        <w:rPr>
          <w:rFonts w:eastAsia="Times New Roman" w:cstheme="minorHAnsi"/>
          <w:lang w:eastAsia="en-GB"/>
        </w:rPr>
        <w:t>b</w:t>
      </w:r>
      <w:r w:rsidRPr="001E7B4B">
        <w:rPr>
          <w:rFonts w:eastAsia="Times New Roman" w:cstheme="minorHAnsi"/>
          <w:lang w:eastAsia="en-GB"/>
        </w:rPr>
        <w:t>e supervised with due caution.</w:t>
      </w:r>
    </w:p>
    <w:p w14:paraId="1BC9984C" w14:textId="77777777" w:rsid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 xml:space="preserve">Staff leading school trips will ensure they carry all relevant emergency supplies. Trip leaders will check that all pupils with medical conditions, including allergies, carry their medication. Pupils unable to produce their required medication will not be able to attend the excursion. </w:t>
      </w:r>
    </w:p>
    <w:p w14:paraId="45C4544F" w14:textId="77777777" w:rsid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School SENCO</w:t>
      </w:r>
      <w:r>
        <w:rPr>
          <w:rFonts w:eastAsia="Times New Roman" w:cstheme="minorHAnsi"/>
          <w:lang w:eastAsia="en-GB"/>
        </w:rPr>
        <w:t xml:space="preserve"> </w:t>
      </w:r>
      <w:r w:rsidRPr="001E7B4B">
        <w:rPr>
          <w:rFonts w:eastAsia="Times New Roman" w:cstheme="minorHAnsi"/>
          <w:lang w:eastAsia="en-GB"/>
        </w:rPr>
        <w:t xml:space="preserve">will ensure that the up-to-date Allergy Action Plan is kept with the pupil’s medication. </w:t>
      </w:r>
    </w:p>
    <w:p w14:paraId="6C9D5ED7" w14:textId="77777777" w:rsid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It is the parent’s responsibility to ensure all medication in in date however the School SENCO</w:t>
      </w:r>
      <w:r w:rsidRPr="001E7B4B">
        <w:rPr>
          <w:rFonts w:eastAsia="Times New Roman" w:cstheme="minorHAnsi"/>
          <w:i/>
          <w:iCs/>
          <w:lang w:eastAsia="en-GB"/>
        </w:rPr>
        <w:t xml:space="preserve"> </w:t>
      </w:r>
      <w:r w:rsidRPr="001E7B4B">
        <w:rPr>
          <w:rFonts w:eastAsia="Times New Roman" w:cstheme="minorHAnsi"/>
          <w:lang w:eastAsia="en-GB"/>
        </w:rPr>
        <w:t xml:space="preserve">will check medication kept at school on a termly basis and send a reminder to parents if medication is approaching expiry. </w:t>
      </w:r>
    </w:p>
    <w:p w14:paraId="2CD22FD3" w14:textId="65DF36BB" w:rsidR="001E7B4B" w:rsidRPr="001E7B4B" w:rsidRDefault="001E7B4B">
      <w:pPr>
        <w:pStyle w:val="ListParagraph"/>
        <w:numPr>
          <w:ilvl w:val="0"/>
          <w:numId w:val="8"/>
        </w:numPr>
        <w:spacing w:before="100" w:beforeAutospacing="1" w:after="100" w:afterAutospacing="1" w:line="240" w:lineRule="auto"/>
        <w:rPr>
          <w:rFonts w:eastAsia="Times New Roman" w:cstheme="minorHAnsi"/>
          <w:lang w:eastAsia="en-GB"/>
        </w:rPr>
      </w:pPr>
      <w:r w:rsidRPr="001E7B4B">
        <w:rPr>
          <w:rFonts w:eastAsia="Times New Roman" w:cstheme="minorHAnsi"/>
          <w:lang w:eastAsia="en-GB"/>
        </w:rPr>
        <w:t>SENCO</w:t>
      </w:r>
      <w:r>
        <w:rPr>
          <w:rFonts w:eastAsia="Times New Roman" w:cstheme="minorHAnsi"/>
          <w:lang w:eastAsia="en-GB"/>
        </w:rPr>
        <w:t xml:space="preserve"> </w:t>
      </w:r>
      <w:r w:rsidRPr="001E7B4B">
        <w:rPr>
          <w:rFonts w:eastAsia="Times New Roman" w:cstheme="minorHAnsi"/>
          <w:lang w:eastAsia="en-GB"/>
        </w:rPr>
        <w:t xml:space="preserve">keeps a register of pupils who have been prescribed an adrenaline auto-injector (AAI) and a record of use of any AAI(s) and emergency treatment given. </w:t>
      </w:r>
    </w:p>
    <w:p w14:paraId="580E9381" w14:textId="77777777" w:rsidR="001E7B4B"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Pupil Responsibilities </w:t>
      </w:r>
    </w:p>
    <w:p w14:paraId="096C4534" w14:textId="77777777" w:rsidR="001E7B4B" w:rsidRDefault="001E7B4B">
      <w:pPr>
        <w:pStyle w:val="ListParagraph"/>
        <w:numPr>
          <w:ilvl w:val="0"/>
          <w:numId w:val="9"/>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Pupils are encouraged to have a good awareness of their symptoms and to let an adult know as soon as they suspect they are having an allergic reaction. </w:t>
      </w:r>
    </w:p>
    <w:p w14:paraId="2AF98AE4" w14:textId="400B37E6" w:rsidR="001E7B4B" w:rsidRPr="00756FF5" w:rsidRDefault="001E7B4B">
      <w:pPr>
        <w:pStyle w:val="ListParagraph"/>
        <w:numPr>
          <w:ilvl w:val="0"/>
          <w:numId w:val="9"/>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Pupils who are trained and confident to administer their own AAIs will be encouraged to take </w:t>
      </w:r>
      <w:r w:rsidRPr="00756FF5">
        <w:rPr>
          <w:rFonts w:eastAsia="Times New Roman" w:cstheme="minorHAnsi"/>
          <w:lang w:eastAsia="en-GB"/>
        </w:rPr>
        <w:t xml:space="preserve">responsibility for carrying them on their person at all times. </w:t>
      </w:r>
    </w:p>
    <w:p w14:paraId="1D27AC96" w14:textId="61E58A06" w:rsidR="00AD73C9" w:rsidRPr="00756FF5" w:rsidRDefault="00D3203E">
      <w:pPr>
        <w:pStyle w:val="ListParagraph"/>
        <w:numPr>
          <w:ilvl w:val="0"/>
          <w:numId w:val="9"/>
        </w:numPr>
        <w:spacing w:before="100" w:beforeAutospacing="1" w:after="100" w:afterAutospacing="1"/>
        <w:rPr>
          <w:rFonts w:eastAsia="Times New Roman" w:cstheme="minorHAnsi"/>
          <w:lang w:eastAsia="en-GB"/>
        </w:rPr>
      </w:pPr>
      <w:r w:rsidRPr="00756FF5">
        <w:rPr>
          <w:rFonts w:eastAsia="Times New Roman" w:cstheme="minorHAnsi"/>
          <w:lang w:eastAsia="en-GB"/>
        </w:rPr>
        <w:t>Pupils should avoid food which they know they are al</w:t>
      </w:r>
      <w:r w:rsidR="00B410C2" w:rsidRPr="00756FF5">
        <w:rPr>
          <w:rFonts w:eastAsia="Times New Roman" w:cstheme="minorHAnsi"/>
          <w:lang w:eastAsia="en-GB"/>
        </w:rPr>
        <w:t>lergic to, as well as and food with unknown ingredients.</w:t>
      </w:r>
    </w:p>
    <w:p w14:paraId="128200F2" w14:textId="5DFC4D61" w:rsidR="00167E5D" w:rsidRPr="00756FF5" w:rsidRDefault="00167E5D" w:rsidP="00A66F5E">
      <w:pPr>
        <w:spacing w:before="100" w:beforeAutospacing="1" w:after="100" w:afterAutospacing="1"/>
        <w:rPr>
          <w:rFonts w:eastAsia="Times New Roman" w:cstheme="minorHAnsi"/>
          <w:b/>
          <w:bCs/>
          <w:lang w:eastAsia="en-GB"/>
        </w:rPr>
      </w:pPr>
      <w:r w:rsidRPr="00756FF5">
        <w:rPr>
          <w:rFonts w:eastAsia="Times New Roman" w:cstheme="minorHAnsi"/>
          <w:b/>
          <w:bCs/>
          <w:lang w:eastAsia="en-GB"/>
        </w:rPr>
        <w:t>Local Governing Committee Responsibilities</w:t>
      </w:r>
    </w:p>
    <w:p w14:paraId="12F4D862" w14:textId="113A937F" w:rsidR="00BC0B15" w:rsidRPr="00756FF5" w:rsidRDefault="00BC0B15">
      <w:pPr>
        <w:pStyle w:val="ListParagraph"/>
        <w:numPr>
          <w:ilvl w:val="0"/>
          <w:numId w:val="14"/>
        </w:numPr>
        <w:spacing w:before="200"/>
      </w:pPr>
      <w:r w:rsidRPr="00756FF5">
        <w:t>Ensure that policies, plans, and procedures are in place to support pupils with allergies and those who are at risk of anaphylaxis and that these arrangements are sufficient to meet statutory responsibilities and minimise risks.</w:t>
      </w:r>
    </w:p>
    <w:p w14:paraId="561DD3E2" w14:textId="11DF57CB" w:rsidR="00BC0B15" w:rsidRPr="00756FF5" w:rsidRDefault="00BC0B15">
      <w:pPr>
        <w:pStyle w:val="ListParagraph"/>
        <w:numPr>
          <w:ilvl w:val="0"/>
          <w:numId w:val="14"/>
        </w:numPr>
        <w:spacing w:before="200"/>
      </w:pPr>
      <w:r w:rsidRPr="00756FF5">
        <w:t>Ensu</w:t>
      </w:r>
      <w:r w:rsidR="00F0455D" w:rsidRPr="00756FF5">
        <w:t>re</w:t>
      </w:r>
      <w:r w:rsidRPr="00756FF5">
        <w:t xml:space="preserve"> that the school’s approach to allergies and anaphylaxis focusses on, and accounts for, the needs of each individual pupil.</w:t>
      </w:r>
    </w:p>
    <w:p w14:paraId="51566C5A" w14:textId="549771AB" w:rsidR="00BC0B15" w:rsidRPr="00756FF5" w:rsidRDefault="00BC0B15">
      <w:pPr>
        <w:pStyle w:val="ListParagraph"/>
        <w:numPr>
          <w:ilvl w:val="0"/>
          <w:numId w:val="14"/>
        </w:numPr>
        <w:spacing w:before="200"/>
      </w:pPr>
      <w:r w:rsidRPr="00756FF5">
        <w:t>Ensur</w:t>
      </w:r>
      <w:r w:rsidR="00F0455D" w:rsidRPr="00756FF5">
        <w:t xml:space="preserve">e </w:t>
      </w:r>
      <w:r w:rsidRPr="00756FF5">
        <w:t>that staff are properly trained to provide the support that pupils need, and that they receive allergy and anaphylaxis training at least annually.</w:t>
      </w:r>
    </w:p>
    <w:p w14:paraId="7B879E12" w14:textId="134745A8" w:rsidR="00BC0B15" w:rsidRPr="00756FF5" w:rsidRDefault="00BC0B15">
      <w:pPr>
        <w:pStyle w:val="ListParagraph"/>
        <w:numPr>
          <w:ilvl w:val="0"/>
          <w:numId w:val="14"/>
        </w:numPr>
        <w:spacing w:before="200"/>
      </w:pPr>
      <w:r w:rsidRPr="00756FF5">
        <w:lastRenderedPageBreak/>
        <w:t xml:space="preserve">Monitoring the effectiveness of this policy and reviewing it </w:t>
      </w:r>
      <w:r w:rsidR="00F0455D" w:rsidRPr="00756FF5">
        <w:t>every two years</w:t>
      </w:r>
      <w:r w:rsidRPr="00756FF5">
        <w:t xml:space="preserve">, and after any incident where a pupil experiences an allergic reaction. </w:t>
      </w:r>
    </w:p>
    <w:p w14:paraId="0AF636CA" w14:textId="1C84B23C" w:rsidR="00167E5D" w:rsidRPr="00E87BF9" w:rsidRDefault="00167E5D" w:rsidP="00A66F5E">
      <w:pPr>
        <w:pStyle w:val="ListParagraph"/>
        <w:spacing w:before="100" w:beforeAutospacing="1" w:after="100" w:afterAutospacing="1"/>
        <w:rPr>
          <w:rFonts w:eastAsia="Times New Roman" w:cstheme="minorHAnsi"/>
          <w:highlight w:val="yellow"/>
          <w:lang w:eastAsia="en-GB"/>
        </w:rPr>
      </w:pPr>
    </w:p>
    <w:p w14:paraId="42521C1B" w14:textId="17A3CBD3"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Allergy Action Plans</w:t>
      </w:r>
      <w:r>
        <w:rPr>
          <w:rFonts w:eastAsia="Times New Roman" w:cstheme="minorHAnsi"/>
          <w:b/>
          <w:bCs/>
          <w:lang w:eastAsia="en-GB"/>
        </w:rPr>
        <w:t xml:space="preserve"> / Care Plans</w:t>
      </w:r>
    </w:p>
    <w:p w14:paraId="630CFD87" w14:textId="1BD148AF" w:rsidR="001E7B4B"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Allergy action plans</w:t>
      </w:r>
      <w:r>
        <w:rPr>
          <w:rFonts w:eastAsia="Times New Roman" w:cstheme="minorHAnsi"/>
          <w:lang w:eastAsia="en-GB"/>
        </w:rPr>
        <w:t xml:space="preserve"> / care plans</w:t>
      </w:r>
      <w:r w:rsidRPr="00B3616F">
        <w:rPr>
          <w:rFonts w:eastAsia="Times New Roman" w:cstheme="minorHAnsi"/>
          <w:lang w:eastAsia="en-GB"/>
        </w:rPr>
        <w:t xml:space="preserve"> are designed to function as individual healthcare plans for children with food </w:t>
      </w:r>
      <w:r w:rsidR="00717968">
        <w:rPr>
          <w:rFonts w:eastAsia="Times New Roman" w:cstheme="minorHAnsi"/>
          <w:lang w:eastAsia="en-GB"/>
        </w:rPr>
        <w:t xml:space="preserve">and other </w:t>
      </w:r>
      <w:r w:rsidRPr="00B3616F">
        <w:rPr>
          <w:rFonts w:eastAsia="Times New Roman" w:cstheme="minorHAnsi"/>
          <w:lang w:eastAsia="en-GB"/>
        </w:rPr>
        <w:t>allergie</w:t>
      </w:r>
      <w:r w:rsidR="003460EE">
        <w:rPr>
          <w:rFonts w:eastAsia="Times New Roman" w:cstheme="minorHAnsi"/>
          <w:lang w:eastAsia="en-GB"/>
        </w:rPr>
        <w:t xml:space="preserve">s as supported by a </w:t>
      </w:r>
      <w:proofErr w:type="gramStart"/>
      <w:r w:rsidR="003460EE">
        <w:rPr>
          <w:rFonts w:eastAsia="Times New Roman" w:cstheme="minorHAnsi"/>
          <w:lang w:eastAsia="en-GB"/>
        </w:rPr>
        <w:t>doctors</w:t>
      </w:r>
      <w:proofErr w:type="gramEnd"/>
      <w:r w:rsidR="003460EE">
        <w:rPr>
          <w:rFonts w:eastAsia="Times New Roman" w:cstheme="minorHAnsi"/>
          <w:lang w:eastAsia="en-GB"/>
        </w:rPr>
        <w:t xml:space="preserve"> letter,</w:t>
      </w:r>
      <w:r w:rsidRPr="00B3616F">
        <w:rPr>
          <w:rFonts w:eastAsia="Times New Roman" w:cstheme="minorHAnsi"/>
          <w:lang w:eastAsia="en-GB"/>
        </w:rPr>
        <w:t xml:space="preserve"> providing medical and parental consent for schools to administer medicines in the event of an allergic reaction, including consent to administer a spare adrenaline auto- injector. </w:t>
      </w:r>
    </w:p>
    <w:p w14:paraId="50A35A58" w14:textId="10FEB07D"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Emergency Treatment and Management of Anaphylaxis What to look for: </w:t>
      </w:r>
    </w:p>
    <w:p w14:paraId="25CDC6C0"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Symptoms usually come on quickly, within minutes of exposure to the allergen. </w:t>
      </w:r>
    </w:p>
    <w:p w14:paraId="696C4838" w14:textId="77777777" w:rsidR="001E7B4B"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Mild to moderate allergic reaction symptoms may include:</w:t>
      </w:r>
    </w:p>
    <w:p w14:paraId="5A336702" w14:textId="77777777" w:rsidR="001E7B4B" w:rsidRDefault="001E7B4B">
      <w:pPr>
        <w:pStyle w:val="ListParagraph"/>
        <w:numPr>
          <w:ilvl w:val="0"/>
          <w:numId w:val="10"/>
        </w:numPr>
        <w:spacing w:before="100" w:beforeAutospacing="1" w:after="100" w:afterAutospacing="1"/>
        <w:rPr>
          <w:rFonts w:eastAsia="Times New Roman" w:cstheme="minorHAnsi"/>
          <w:lang w:eastAsia="en-GB"/>
        </w:rPr>
      </w:pPr>
      <w:r w:rsidRPr="001E7B4B">
        <w:rPr>
          <w:rFonts w:eastAsia="Times New Roman" w:cstheme="minorHAnsi"/>
          <w:lang w:eastAsia="en-GB"/>
        </w:rPr>
        <w:t>a red raised rash (known as hives or urticaria) anywhere on the body</w:t>
      </w:r>
    </w:p>
    <w:p w14:paraId="3D517AC6" w14:textId="77777777" w:rsidR="001E7B4B" w:rsidRDefault="001E7B4B">
      <w:pPr>
        <w:pStyle w:val="ListParagraph"/>
        <w:numPr>
          <w:ilvl w:val="0"/>
          <w:numId w:val="10"/>
        </w:numPr>
        <w:spacing w:before="100" w:beforeAutospacing="1" w:after="100" w:afterAutospacing="1"/>
        <w:rPr>
          <w:rFonts w:eastAsia="Times New Roman" w:cstheme="minorHAnsi"/>
          <w:lang w:eastAsia="en-GB"/>
        </w:rPr>
      </w:pPr>
      <w:r w:rsidRPr="001E7B4B">
        <w:rPr>
          <w:rFonts w:eastAsia="Times New Roman" w:cstheme="minorHAnsi"/>
          <w:lang w:eastAsia="en-GB"/>
        </w:rPr>
        <w:t>a tingling or itchy feeling in the mouth</w:t>
      </w:r>
    </w:p>
    <w:p w14:paraId="58C69EF5" w14:textId="77777777" w:rsidR="001E7B4B" w:rsidRDefault="001E7B4B">
      <w:pPr>
        <w:pStyle w:val="ListParagraph"/>
        <w:numPr>
          <w:ilvl w:val="0"/>
          <w:numId w:val="10"/>
        </w:numPr>
        <w:spacing w:before="100" w:beforeAutospacing="1" w:after="100" w:afterAutospacing="1"/>
        <w:rPr>
          <w:rFonts w:eastAsia="Times New Roman" w:cstheme="minorHAnsi"/>
          <w:lang w:eastAsia="en-GB"/>
        </w:rPr>
      </w:pPr>
      <w:r w:rsidRPr="001E7B4B">
        <w:rPr>
          <w:rFonts w:eastAsia="Times New Roman" w:cstheme="minorHAnsi"/>
          <w:lang w:eastAsia="en-GB"/>
        </w:rPr>
        <w:t>swelling of lips, face or eyes</w:t>
      </w:r>
    </w:p>
    <w:p w14:paraId="624E7E74" w14:textId="56CCFB56" w:rsidR="001E7B4B" w:rsidRPr="001E7B4B" w:rsidRDefault="001E7B4B">
      <w:pPr>
        <w:pStyle w:val="ListParagraph"/>
        <w:numPr>
          <w:ilvl w:val="0"/>
          <w:numId w:val="10"/>
        </w:numPr>
        <w:spacing w:before="100" w:beforeAutospacing="1" w:after="100" w:afterAutospacing="1"/>
        <w:rPr>
          <w:rFonts w:eastAsia="Times New Roman" w:cstheme="minorHAnsi"/>
          <w:lang w:eastAsia="en-GB"/>
        </w:rPr>
      </w:pPr>
      <w:r>
        <w:rPr>
          <w:rFonts w:eastAsia="Times New Roman" w:cstheme="minorHAnsi"/>
          <w:lang w:eastAsia="en-GB"/>
        </w:rPr>
        <w:t>S</w:t>
      </w:r>
      <w:r w:rsidRPr="001E7B4B">
        <w:rPr>
          <w:rFonts w:eastAsia="Times New Roman" w:cstheme="minorHAnsi"/>
          <w:lang w:eastAsia="en-GB"/>
        </w:rPr>
        <w:t xml:space="preserve">tomach pain or vomiting. </w:t>
      </w:r>
    </w:p>
    <w:p w14:paraId="785605A6"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More serious symptoms are often referred to as the ABC symptoms and can include: </w:t>
      </w:r>
    </w:p>
    <w:p w14:paraId="7DE22D63" w14:textId="77777777" w:rsidR="001E7B4B" w:rsidRDefault="001E7B4B">
      <w:pPr>
        <w:pStyle w:val="ListParagraph"/>
        <w:numPr>
          <w:ilvl w:val="0"/>
          <w:numId w:val="11"/>
        </w:numPr>
        <w:spacing w:before="100" w:beforeAutospacing="1" w:after="100" w:afterAutospacing="1"/>
        <w:rPr>
          <w:rFonts w:eastAsia="Times New Roman" w:cstheme="minorHAnsi"/>
          <w:lang w:eastAsia="en-GB"/>
        </w:rPr>
      </w:pPr>
      <w:r w:rsidRPr="001E7B4B">
        <w:rPr>
          <w:rFonts w:eastAsia="Times New Roman" w:cstheme="minorHAnsi"/>
          <w:lang w:eastAsia="en-GB"/>
        </w:rPr>
        <w:t>AIRWAY - swelling in the throat, tongue or upper airways (tightening of the throat, hoarse voice, difficulty swallowing)</w:t>
      </w:r>
    </w:p>
    <w:p w14:paraId="70E29D3D" w14:textId="77777777" w:rsidR="001E7B4B" w:rsidRDefault="001E7B4B">
      <w:pPr>
        <w:pStyle w:val="ListParagraph"/>
        <w:numPr>
          <w:ilvl w:val="0"/>
          <w:numId w:val="11"/>
        </w:numPr>
        <w:spacing w:before="100" w:beforeAutospacing="1" w:after="100" w:afterAutospacing="1"/>
        <w:rPr>
          <w:rFonts w:eastAsia="Times New Roman" w:cstheme="minorHAnsi"/>
          <w:lang w:eastAsia="en-GB"/>
        </w:rPr>
      </w:pPr>
      <w:r w:rsidRPr="001E7B4B">
        <w:rPr>
          <w:rFonts w:eastAsia="Times New Roman" w:cstheme="minorHAnsi"/>
          <w:lang w:eastAsia="en-GB"/>
        </w:rPr>
        <w:t>BREATHING - sudden onset wheezing, breathing difficulty, noisy breathing.</w:t>
      </w:r>
    </w:p>
    <w:p w14:paraId="68E6974E" w14:textId="499193DF" w:rsidR="001E7B4B" w:rsidRPr="001E7B4B" w:rsidRDefault="001E7B4B">
      <w:pPr>
        <w:pStyle w:val="ListParagraph"/>
        <w:numPr>
          <w:ilvl w:val="0"/>
          <w:numId w:val="11"/>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CIRCULATION - dizziness, feeling faint, sudden sleepiness, tiredness, confusion, pale clammy skin, loss of consciousness. </w:t>
      </w:r>
    </w:p>
    <w:p w14:paraId="71478C96"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The term for this more serious reaction is anaphylaxis. In extreme cases there could be a dramatic fall in blood pressure. The person may become weak and floppy and may have a sense of something terrible happening. This may lead to collapse and unconsciousness and, on rare occasions, can be fatal. </w:t>
      </w:r>
    </w:p>
    <w:p w14:paraId="60E93CFE"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If the pupil has been exposed to something they are known to be allergic to, then it is more likely to be an anaphylactic reaction. </w:t>
      </w:r>
    </w:p>
    <w:p w14:paraId="6ED5C8B1" w14:textId="71DB6C26"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Anaphylaxis can develop very rapidly, so a treatment is needed that works</w:t>
      </w:r>
      <w:r w:rsidR="00490FCE">
        <w:rPr>
          <w:rFonts w:eastAsia="Times New Roman" w:cstheme="minorHAnsi"/>
          <w:lang w:eastAsia="en-GB"/>
        </w:rPr>
        <w:t xml:space="preserve"> r</w:t>
      </w:r>
      <w:r w:rsidRPr="00B3616F">
        <w:rPr>
          <w:rFonts w:eastAsia="Times New Roman" w:cstheme="minorHAnsi"/>
          <w:lang w:eastAsia="en-GB"/>
        </w:rPr>
        <w:t xml:space="preserve">apidly. </w:t>
      </w:r>
      <w:r w:rsidRPr="00B3616F">
        <w:rPr>
          <w:rFonts w:eastAsia="Times New Roman" w:cstheme="minorHAnsi"/>
          <w:b/>
          <w:bCs/>
          <w:lang w:eastAsia="en-GB"/>
        </w:rPr>
        <w:t xml:space="preserve">Adrenaline </w:t>
      </w:r>
      <w:r w:rsidRPr="00B3616F">
        <w:rPr>
          <w:rFonts w:eastAsia="Times New Roman" w:cstheme="minorHAnsi"/>
          <w:lang w:eastAsia="en-GB"/>
        </w:rPr>
        <w:t xml:space="preserve">is the mainstay of treatment, and it starts to work within seconds. </w:t>
      </w:r>
    </w:p>
    <w:p w14:paraId="1A812823"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What does adrenaline do? </w:t>
      </w:r>
    </w:p>
    <w:p w14:paraId="67ED87AD" w14:textId="77777777" w:rsidR="001E7B4B" w:rsidRPr="00B3616F" w:rsidRDefault="001E7B4B">
      <w:pPr>
        <w:numPr>
          <w:ilvl w:val="0"/>
          <w:numId w:val="4"/>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It opens up the airways </w:t>
      </w:r>
    </w:p>
    <w:p w14:paraId="1E7AE432" w14:textId="77777777" w:rsidR="001E7B4B" w:rsidRPr="00B3616F" w:rsidRDefault="001E7B4B">
      <w:pPr>
        <w:numPr>
          <w:ilvl w:val="0"/>
          <w:numId w:val="4"/>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It stops swelling </w:t>
      </w:r>
    </w:p>
    <w:p w14:paraId="6B911EAA" w14:textId="77777777" w:rsidR="001E7B4B" w:rsidRPr="00B3616F" w:rsidRDefault="001E7B4B">
      <w:pPr>
        <w:numPr>
          <w:ilvl w:val="0"/>
          <w:numId w:val="4"/>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It raises the blood pressure </w:t>
      </w:r>
    </w:p>
    <w:p w14:paraId="2AD8277C" w14:textId="77777777" w:rsidR="00490FCE" w:rsidRDefault="001E7B4B" w:rsidP="00A66F5E">
      <w:pPr>
        <w:spacing w:before="100" w:beforeAutospacing="1" w:after="100" w:afterAutospacing="1"/>
        <w:rPr>
          <w:rFonts w:eastAsia="Times New Roman" w:cstheme="minorHAnsi"/>
          <w:b/>
          <w:bCs/>
          <w:lang w:eastAsia="en-GB"/>
        </w:rPr>
      </w:pPr>
      <w:r w:rsidRPr="00B3616F">
        <w:rPr>
          <w:rFonts w:eastAsia="Times New Roman" w:cstheme="minorHAnsi"/>
          <w:b/>
          <w:bCs/>
          <w:lang w:eastAsia="en-GB"/>
        </w:rPr>
        <w:t xml:space="preserve">As soon as anaphylaxis is suspected, adrenaline must be administered without delay. </w:t>
      </w:r>
    </w:p>
    <w:p w14:paraId="39524B0E" w14:textId="09D0D06A" w:rsidR="001E7B4B" w:rsidRPr="00B3616F" w:rsidRDefault="001E7B4B" w:rsidP="00A66F5E">
      <w:pPr>
        <w:spacing w:before="100" w:beforeAutospacing="1" w:after="100" w:afterAutospacing="1"/>
        <w:ind w:left="720"/>
        <w:rPr>
          <w:rFonts w:eastAsia="Times New Roman" w:cstheme="minorHAnsi"/>
          <w:lang w:eastAsia="en-GB"/>
        </w:rPr>
      </w:pPr>
      <w:r w:rsidRPr="00B3616F">
        <w:rPr>
          <w:rFonts w:eastAsia="Times New Roman" w:cstheme="minorHAnsi"/>
          <w:b/>
          <w:bCs/>
          <w:lang w:eastAsia="en-GB"/>
        </w:rPr>
        <w:lastRenderedPageBreak/>
        <w:t xml:space="preserve">Action: </w:t>
      </w:r>
    </w:p>
    <w:p w14:paraId="2516361F" w14:textId="77777777"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Keep the child where they are, call for help and do not leave them unattended. </w:t>
      </w:r>
    </w:p>
    <w:p w14:paraId="5757E2D5" w14:textId="7B599F3E"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b/>
          <w:bCs/>
          <w:lang w:eastAsia="en-GB"/>
        </w:rPr>
        <w:t xml:space="preserve">LIE CHILD FLAT WITH LEGS RAISED </w:t>
      </w:r>
      <w:r w:rsidRPr="00B3616F">
        <w:rPr>
          <w:rFonts w:eastAsia="Times New Roman" w:cstheme="minorHAnsi"/>
          <w:lang w:eastAsia="en-GB"/>
        </w:rPr>
        <w:t xml:space="preserve">– they can be propped up if struggling to breathe but this should be for as short a time as possible. </w:t>
      </w:r>
    </w:p>
    <w:p w14:paraId="7206DC2C" w14:textId="420EF5B9"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b/>
          <w:bCs/>
          <w:lang w:eastAsia="en-GB"/>
        </w:rPr>
        <w:t xml:space="preserve">USE ADRENALINE AUTO-INJECTOR WITHOUT DELAY </w:t>
      </w:r>
      <w:r w:rsidRPr="00B3616F">
        <w:rPr>
          <w:rFonts w:eastAsia="Times New Roman" w:cstheme="minorHAnsi"/>
          <w:lang w:eastAsia="en-GB"/>
        </w:rPr>
        <w:t xml:space="preserve">and note the time given. AAIs should be given into the muscle in the outer thigh. Specific instructions vary by brand – always follow the instructions on the device. </w:t>
      </w:r>
    </w:p>
    <w:p w14:paraId="0C39810B" w14:textId="77777777"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CALL </w:t>
      </w:r>
      <w:r w:rsidRPr="00B3616F">
        <w:rPr>
          <w:rFonts w:eastAsia="Times New Roman" w:cstheme="minorHAnsi"/>
          <w:b/>
          <w:bCs/>
          <w:lang w:eastAsia="en-GB"/>
        </w:rPr>
        <w:t xml:space="preserve">999 </w:t>
      </w:r>
      <w:r w:rsidRPr="00B3616F">
        <w:rPr>
          <w:rFonts w:eastAsia="Times New Roman" w:cstheme="minorHAnsi"/>
          <w:lang w:eastAsia="en-GB"/>
        </w:rPr>
        <w:t xml:space="preserve">and state </w:t>
      </w:r>
      <w:r w:rsidRPr="00B3616F">
        <w:rPr>
          <w:rFonts w:eastAsia="Times New Roman" w:cstheme="minorHAnsi"/>
          <w:b/>
          <w:bCs/>
          <w:lang w:eastAsia="en-GB"/>
        </w:rPr>
        <w:t xml:space="preserve">ANAPHYLAXIS (ana-fil-axis). </w:t>
      </w:r>
    </w:p>
    <w:p w14:paraId="15183C9E" w14:textId="77777777"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If no improvement after 5 minutes, administer second AAI. </w:t>
      </w:r>
    </w:p>
    <w:p w14:paraId="5DDA4706" w14:textId="77777777"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If no signs of life commence CPR. </w:t>
      </w:r>
    </w:p>
    <w:p w14:paraId="19E391EA" w14:textId="77777777" w:rsidR="001E7B4B" w:rsidRPr="00B3616F" w:rsidRDefault="001E7B4B">
      <w:pPr>
        <w:numPr>
          <w:ilvl w:val="0"/>
          <w:numId w:val="5"/>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Call parent/carer as soon as possible. </w:t>
      </w:r>
    </w:p>
    <w:p w14:paraId="1A2872BE" w14:textId="7B168D35"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Whilst you are waiting for the ambulance, keep the child where they are. Do not stand them up, or sit them in a chair, even if they are feeling better. This could lower their blood pressure drastically, causing their heart to stop. </w:t>
      </w:r>
      <w:r>
        <w:rPr>
          <w:rFonts w:eastAsia="Times New Roman" w:cstheme="minorHAnsi"/>
          <w:lang w:eastAsia="en-GB"/>
        </w:rPr>
        <w:t xml:space="preserve"> </w:t>
      </w:r>
      <w:r w:rsidRPr="00B3616F">
        <w:rPr>
          <w:rFonts w:eastAsia="Times New Roman" w:cstheme="minorHAnsi"/>
          <w:lang w:eastAsia="en-GB"/>
        </w:rPr>
        <w:t xml:space="preserve">All pupils must go to hospital for observation after anaphylaxis even if they appear to have recovered as a reaction can reoccur after treatment. </w:t>
      </w:r>
    </w:p>
    <w:p w14:paraId="0CF536BB" w14:textId="4CDFF2CF"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Supply, storage and care of medication </w:t>
      </w:r>
    </w:p>
    <w:p w14:paraId="7AA344BD" w14:textId="4A8B9BB1"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Depending on their level of understanding and competence, pupils will be encouraged to take responsibility for and to carry their own </w:t>
      </w:r>
      <w:r w:rsidRPr="00B3616F">
        <w:rPr>
          <w:rFonts w:eastAsia="Times New Roman" w:cstheme="minorHAnsi"/>
          <w:b/>
          <w:bCs/>
          <w:lang w:eastAsia="en-GB"/>
        </w:rPr>
        <w:t xml:space="preserve">two </w:t>
      </w:r>
      <w:r w:rsidRPr="00B3616F">
        <w:rPr>
          <w:rFonts w:eastAsia="Times New Roman" w:cstheme="minorHAnsi"/>
          <w:lang w:eastAsia="en-GB"/>
        </w:rPr>
        <w:t xml:space="preserve">AAIs on them at all times (in a suitable bag/container). For younger children or those not ready to take responsibility for their own medication, there should be an anaphylaxis kit which is kept safely, not locked away and </w:t>
      </w:r>
      <w:r w:rsidRPr="00B3616F">
        <w:rPr>
          <w:rFonts w:eastAsia="Times New Roman" w:cstheme="minorHAnsi"/>
          <w:b/>
          <w:bCs/>
          <w:lang w:eastAsia="en-GB"/>
        </w:rPr>
        <w:t xml:space="preserve">accessible to all staff. </w:t>
      </w:r>
      <w:r w:rsidRPr="00B3616F">
        <w:rPr>
          <w:rFonts w:eastAsia="Times New Roman" w:cstheme="minorHAnsi"/>
          <w:lang w:eastAsia="en-GB"/>
        </w:rPr>
        <w:t xml:space="preserve">Medication should be stored in a suitable container and clearly labelled with the pupil’s name. The pupil’s medication storage container should contain: </w:t>
      </w:r>
    </w:p>
    <w:p w14:paraId="6490FFF8" w14:textId="77777777" w:rsidR="001E7B4B" w:rsidRPr="00B3616F" w:rsidRDefault="001E7B4B">
      <w:pPr>
        <w:numPr>
          <w:ilvl w:val="0"/>
          <w:numId w:val="6"/>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Two AAIs </w:t>
      </w:r>
      <w:proofErr w:type="gramStart"/>
      <w:r w:rsidRPr="00B3616F">
        <w:rPr>
          <w:rFonts w:eastAsia="Times New Roman" w:cstheme="minorHAnsi"/>
          <w:lang w:eastAsia="en-GB"/>
        </w:rPr>
        <w:t>i.e.</w:t>
      </w:r>
      <w:proofErr w:type="gramEnd"/>
      <w:r w:rsidRPr="00B3616F">
        <w:rPr>
          <w:rFonts w:eastAsia="Times New Roman" w:cstheme="minorHAnsi"/>
          <w:lang w:eastAsia="en-GB"/>
        </w:rPr>
        <w:t xml:space="preserve"> EpiPen® or </w:t>
      </w:r>
      <w:proofErr w:type="spellStart"/>
      <w:r w:rsidRPr="00B3616F">
        <w:rPr>
          <w:rFonts w:eastAsia="Times New Roman" w:cstheme="minorHAnsi"/>
          <w:lang w:eastAsia="en-GB"/>
        </w:rPr>
        <w:t>Jext</w:t>
      </w:r>
      <w:proofErr w:type="spellEnd"/>
      <w:r w:rsidRPr="00B3616F">
        <w:rPr>
          <w:rFonts w:eastAsia="Times New Roman" w:cstheme="minorHAnsi"/>
          <w:lang w:eastAsia="en-GB"/>
        </w:rPr>
        <w:t xml:space="preserve">® or </w:t>
      </w:r>
      <w:proofErr w:type="spellStart"/>
      <w:r w:rsidRPr="00B3616F">
        <w:rPr>
          <w:rFonts w:eastAsia="Times New Roman" w:cstheme="minorHAnsi"/>
          <w:lang w:eastAsia="en-GB"/>
        </w:rPr>
        <w:t>Emerade</w:t>
      </w:r>
      <w:proofErr w:type="spellEnd"/>
      <w:r w:rsidRPr="00B3616F">
        <w:rPr>
          <w:rFonts w:eastAsia="Times New Roman" w:cstheme="minorHAnsi"/>
          <w:lang w:eastAsia="en-GB"/>
        </w:rPr>
        <w:t xml:space="preserve">® </w:t>
      </w:r>
    </w:p>
    <w:p w14:paraId="29B8A9EE" w14:textId="77777777" w:rsidR="001E7B4B" w:rsidRPr="00B3616F" w:rsidRDefault="001E7B4B">
      <w:pPr>
        <w:numPr>
          <w:ilvl w:val="0"/>
          <w:numId w:val="6"/>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An up-to-date allergy action plan </w:t>
      </w:r>
    </w:p>
    <w:p w14:paraId="2C5BEB53" w14:textId="77777777" w:rsidR="001E7B4B" w:rsidRPr="00B3616F" w:rsidRDefault="001E7B4B">
      <w:pPr>
        <w:numPr>
          <w:ilvl w:val="0"/>
          <w:numId w:val="6"/>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Antihistamine as tablets or syrup (if included on allergy action plan) </w:t>
      </w:r>
    </w:p>
    <w:p w14:paraId="5D5F9D27" w14:textId="77777777" w:rsidR="001E7B4B" w:rsidRPr="00B3616F" w:rsidRDefault="001E7B4B">
      <w:pPr>
        <w:numPr>
          <w:ilvl w:val="0"/>
          <w:numId w:val="6"/>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Spoon if required </w:t>
      </w:r>
    </w:p>
    <w:p w14:paraId="5C733FC4" w14:textId="3CCDC18B" w:rsidR="001E7B4B" w:rsidRPr="004E40B3" w:rsidRDefault="001E7B4B">
      <w:pPr>
        <w:numPr>
          <w:ilvl w:val="0"/>
          <w:numId w:val="6"/>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Asthma inhaler (if included on allergy action plan). </w:t>
      </w:r>
    </w:p>
    <w:p w14:paraId="41C06794" w14:textId="14031280"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It is the responsibility of the child’s parents to ensure that the anaphylaxis kit is up-to-date and clearly labelled, however SENCO</w:t>
      </w:r>
      <w:r w:rsidRPr="00B3616F">
        <w:rPr>
          <w:rFonts w:eastAsia="Times New Roman" w:cstheme="minorHAnsi"/>
          <w:i/>
          <w:iCs/>
          <w:lang w:eastAsia="en-GB"/>
        </w:rPr>
        <w:t xml:space="preserve"> </w:t>
      </w:r>
      <w:r w:rsidRPr="00B3616F">
        <w:rPr>
          <w:rFonts w:eastAsia="Times New Roman" w:cstheme="minorHAnsi"/>
          <w:lang w:eastAsia="en-GB"/>
        </w:rPr>
        <w:t xml:space="preserve">will check medication kept at school on a termly basis and send a reminder to parents if medication is approaching expiry. </w:t>
      </w:r>
    </w:p>
    <w:p w14:paraId="2FE68BC4"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Older children and medication </w:t>
      </w:r>
    </w:p>
    <w:p w14:paraId="3A8CA4F0" w14:textId="3350930F"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Older children should, whenever possible, assume responsibility for their emergency kit under the guidance of their parents. However, symptoms of anaphylaxis can come on </w:t>
      </w:r>
      <w:r w:rsidRPr="00B3616F">
        <w:rPr>
          <w:rFonts w:eastAsia="Times New Roman" w:cstheme="minorHAnsi"/>
          <w:b/>
          <w:bCs/>
          <w:lang w:eastAsia="en-GB"/>
        </w:rPr>
        <w:t>very suddenly</w:t>
      </w:r>
      <w:r w:rsidRPr="00B3616F">
        <w:rPr>
          <w:rFonts w:eastAsia="Times New Roman" w:cstheme="minorHAnsi"/>
          <w:lang w:eastAsia="en-GB"/>
        </w:rPr>
        <w:t xml:space="preserve">, so school staff need to be prepared to administer medication if the young person cannot. </w:t>
      </w:r>
    </w:p>
    <w:p w14:paraId="40A050A5"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Storage </w:t>
      </w:r>
    </w:p>
    <w:p w14:paraId="6142B264"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AAIs should be stored at room temperature, protected from direct sunlight and temperature extremes. </w:t>
      </w:r>
    </w:p>
    <w:p w14:paraId="56C2881C"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Disposal </w:t>
      </w:r>
    </w:p>
    <w:p w14:paraId="7FEC7595" w14:textId="202A3044"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lastRenderedPageBreak/>
        <w:t xml:space="preserve">AAIs are single use only and must be disposed of as sharps. Used AAIs can be given to ambulance paramedics on arrival or can be disposed of in a pre-ordered sharps bin. Sharps bins to be obtained </w:t>
      </w:r>
      <w:r>
        <w:rPr>
          <w:rFonts w:eastAsia="Times New Roman" w:cstheme="minorHAnsi"/>
          <w:lang w:eastAsia="en-GB"/>
        </w:rPr>
        <w:t xml:space="preserve">and stored in the medical room </w:t>
      </w:r>
      <w:r w:rsidRPr="00B3616F">
        <w:rPr>
          <w:rFonts w:eastAsia="Times New Roman" w:cstheme="minorHAnsi"/>
          <w:lang w:eastAsia="en-GB"/>
        </w:rPr>
        <w:t xml:space="preserve">The sharps bin is kept in the </w:t>
      </w:r>
      <w:r>
        <w:rPr>
          <w:rFonts w:eastAsia="Times New Roman" w:cstheme="minorHAnsi"/>
          <w:lang w:eastAsia="en-GB"/>
        </w:rPr>
        <w:t xml:space="preserve">medical </w:t>
      </w:r>
      <w:r w:rsidRPr="00B3616F">
        <w:rPr>
          <w:rFonts w:eastAsia="Times New Roman" w:cstheme="minorHAnsi"/>
          <w:lang w:eastAsia="en-GB"/>
        </w:rPr>
        <w:t xml:space="preserve">room. </w:t>
      </w:r>
    </w:p>
    <w:p w14:paraId="58AF2635" w14:textId="77777777" w:rsidR="002025E9" w:rsidRDefault="002025E9" w:rsidP="00A66F5E">
      <w:pPr>
        <w:spacing w:before="100" w:beforeAutospacing="1" w:after="100" w:afterAutospacing="1"/>
        <w:rPr>
          <w:rFonts w:eastAsia="Times New Roman" w:cstheme="minorHAnsi"/>
          <w:b/>
          <w:bCs/>
          <w:lang w:eastAsia="en-GB"/>
        </w:rPr>
      </w:pPr>
    </w:p>
    <w:p w14:paraId="030A6FA6" w14:textId="210BB1C2"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Staff Training </w:t>
      </w:r>
    </w:p>
    <w:p w14:paraId="4269EF19"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The named staff members (at least 2) responsible for co-ordinating staff anaphylaxis training and the upkeep of the school’s anaphylaxis policy </w:t>
      </w:r>
      <w:proofErr w:type="gramStart"/>
      <w:r w:rsidRPr="00B3616F">
        <w:rPr>
          <w:rFonts w:eastAsia="Times New Roman" w:cstheme="minorHAnsi"/>
          <w:lang w:eastAsia="en-GB"/>
        </w:rPr>
        <w:t>are:-</w:t>
      </w:r>
      <w:proofErr w:type="gramEnd"/>
      <w:r w:rsidRPr="00B3616F">
        <w:rPr>
          <w:rFonts w:eastAsia="Times New Roman" w:cstheme="minorHAnsi"/>
          <w:lang w:eastAsia="en-GB"/>
        </w:rPr>
        <w:t xml:space="preserve"> </w:t>
      </w:r>
    </w:p>
    <w:p w14:paraId="750669F9" w14:textId="469BDAD2" w:rsidR="001E7B4B" w:rsidRPr="00B3616F" w:rsidRDefault="001E7B4B" w:rsidP="00A66F5E">
      <w:pPr>
        <w:spacing w:before="100" w:beforeAutospacing="1" w:after="100" w:afterAutospacing="1"/>
        <w:rPr>
          <w:rFonts w:eastAsia="Times New Roman" w:cstheme="minorHAnsi"/>
          <w:lang w:eastAsia="en-GB"/>
        </w:rPr>
      </w:pPr>
      <w:r>
        <w:rPr>
          <w:rFonts w:eastAsia="Times New Roman" w:cstheme="minorHAnsi"/>
          <w:lang w:eastAsia="en-GB"/>
        </w:rPr>
        <w:t xml:space="preserve">Clare </w:t>
      </w:r>
      <w:proofErr w:type="spellStart"/>
      <w:r>
        <w:rPr>
          <w:rFonts w:eastAsia="Times New Roman" w:cstheme="minorHAnsi"/>
          <w:lang w:eastAsia="en-GB"/>
        </w:rPr>
        <w:t>Pattision</w:t>
      </w:r>
      <w:proofErr w:type="spellEnd"/>
      <w:r>
        <w:rPr>
          <w:rFonts w:eastAsia="Times New Roman" w:cstheme="minorHAnsi"/>
          <w:lang w:eastAsia="en-GB"/>
        </w:rPr>
        <w:t xml:space="preserve"> and Diane </w:t>
      </w:r>
      <w:proofErr w:type="spellStart"/>
      <w:r>
        <w:rPr>
          <w:rFonts w:eastAsia="Times New Roman" w:cstheme="minorHAnsi"/>
          <w:lang w:eastAsia="en-GB"/>
        </w:rPr>
        <w:t>Beardsmore</w:t>
      </w:r>
      <w:proofErr w:type="spellEnd"/>
      <w:r>
        <w:rPr>
          <w:rFonts w:eastAsia="Times New Roman" w:cstheme="minorHAnsi"/>
          <w:lang w:eastAsia="en-GB"/>
        </w:rPr>
        <w:t xml:space="preserve"> </w:t>
      </w:r>
    </w:p>
    <w:p w14:paraId="121C68C6" w14:textId="5D518AFA"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All staff will complete </w:t>
      </w:r>
      <w:r>
        <w:rPr>
          <w:rFonts w:eastAsia="Times New Roman" w:cstheme="minorHAnsi"/>
          <w:lang w:eastAsia="en-GB"/>
        </w:rPr>
        <w:t>allergy awareness training via national college or through the nursing hub</w:t>
      </w:r>
      <w:r w:rsidRPr="00B3616F">
        <w:rPr>
          <w:rFonts w:eastAsia="Times New Roman" w:cstheme="minorHAnsi"/>
          <w:lang w:eastAsia="en-GB"/>
        </w:rPr>
        <w:t xml:space="preserve">. </w:t>
      </w:r>
    </w:p>
    <w:p w14:paraId="0D2CFFAC" w14:textId="77777777" w:rsidR="001E7B4B"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Training includes: </w:t>
      </w:r>
    </w:p>
    <w:p w14:paraId="684548C2" w14:textId="77777777" w:rsidR="001E7B4B" w:rsidRDefault="001E7B4B">
      <w:pPr>
        <w:pStyle w:val="ListParagraph"/>
        <w:numPr>
          <w:ilvl w:val="0"/>
          <w:numId w:val="12"/>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Knowing the common allergens and triggers of allergy </w:t>
      </w:r>
    </w:p>
    <w:p w14:paraId="2551FD8C" w14:textId="77777777" w:rsidR="001E7B4B" w:rsidRDefault="001E7B4B">
      <w:pPr>
        <w:pStyle w:val="ListParagraph"/>
        <w:numPr>
          <w:ilvl w:val="0"/>
          <w:numId w:val="12"/>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Spotting the signs and symptoms of an allergic reaction and anaphylaxis. Early recognition of symptoms is key, including knowing when to call for emergency services </w:t>
      </w:r>
    </w:p>
    <w:p w14:paraId="219CB49E" w14:textId="77777777" w:rsidR="001E7B4B" w:rsidRDefault="001E7B4B">
      <w:pPr>
        <w:pStyle w:val="ListParagraph"/>
        <w:numPr>
          <w:ilvl w:val="0"/>
          <w:numId w:val="12"/>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Administering emergency treatment (including AAIs) in the event of anaphylaxis – knowing how and when to administer the medication/device </w:t>
      </w:r>
    </w:p>
    <w:p w14:paraId="21B3FE74" w14:textId="77777777" w:rsidR="001E7B4B" w:rsidRDefault="001E7B4B">
      <w:pPr>
        <w:pStyle w:val="ListParagraph"/>
        <w:numPr>
          <w:ilvl w:val="0"/>
          <w:numId w:val="12"/>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Measures to reduce the risk of a child having an allergic reaction </w:t>
      </w:r>
      <w:proofErr w:type="gramStart"/>
      <w:r w:rsidRPr="001E7B4B">
        <w:rPr>
          <w:rFonts w:eastAsia="Times New Roman" w:cstheme="minorHAnsi"/>
          <w:lang w:eastAsia="en-GB"/>
        </w:rPr>
        <w:t>e.g.</w:t>
      </w:r>
      <w:proofErr w:type="gramEnd"/>
      <w:r w:rsidRPr="001E7B4B">
        <w:rPr>
          <w:rFonts w:eastAsia="Times New Roman" w:cstheme="minorHAnsi"/>
          <w:lang w:eastAsia="en-GB"/>
        </w:rPr>
        <w:t xml:space="preserve"> allergen avoidance, knowing who is responsible for what </w:t>
      </w:r>
    </w:p>
    <w:p w14:paraId="34F96177" w14:textId="71B757E6" w:rsidR="001E7B4B" w:rsidRPr="001E7B4B" w:rsidRDefault="001E7B4B">
      <w:pPr>
        <w:pStyle w:val="ListParagraph"/>
        <w:numPr>
          <w:ilvl w:val="0"/>
          <w:numId w:val="12"/>
        </w:numPr>
        <w:spacing w:before="100" w:beforeAutospacing="1" w:after="100" w:afterAutospacing="1"/>
        <w:rPr>
          <w:rFonts w:eastAsia="Times New Roman" w:cstheme="minorHAnsi"/>
          <w:lang w:eastAsia="en-GB"/>
        </w:rPr>
      </w:pPr>
      <w:r w:rsidRPr="001E7B4B">
        <w:rPr>
          <w:rFonts w:eastAsia="Times New Roman" w:cstheme="minorHAnsi"/>
          <w:lang w:eastAsia="en-GB"/>
        </w:rPr>
        <w:t xml:space="preserve">Managing allergy action plans and ensuring these are up to date </w:t>
      </w:r>
    </w:p>
    <w:p w14:paraId="76DB5D59" w14:textId="31B049D9"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Inclusion and safeguarding </w:t>
      </w:r>
    </w:p>
    <w:p w14:paraId="589925C1" w14:textId="514211C1" w:rsidR="001E7B4B" w:rsidRPr="00B3616F" w:rsidRDefault="001E7B4B" w:rsidP="00A66F5E">
      <w:pPr>
        <w:spacing w:before="100" w:beforeAutospacing="1" w:after="100" w:afterAutospacing="1"/>
        <w:rPr>
          <w:rFonts w:eastAsia="Times New Roman" w:cstheme="minorHAnsi"/>
          <w:lang w:eastAsia="en-GB"/>
        </w:rPr>
      </w:pPr>
      <w:r>
        <w:rPr>
          <w:rFonts w:eastAsia="Times New Roman" w:cstheme="minorHAnsi"/>
          <w:lang w:eastAsia="en-GB"/>
        </w:rPr>
        <w:t xml:space="preserve">Churchfields </w:t>
      </w:r>
      <w:r w:rsidRPr="00B3616F">
        <w:rPr>
          <w:rFonts w:eastAsia="Times New Roman" w:cstheme="minorHAnsi"/>
          <w:lang w:eastAsia="en-GB"/>
        </w:rPr>
        <w:t xml:space="preserve">School is committed to ensuring that all children with medical conditions, including allergies, in terms of both physical and mental health, are properly supported in school so that they can play a full and active role in school life, remain healthy and achieve their academic potential. </w:t>
      </w:r>
    </w:p>
    <w:p w14:paraId="064A31DC" w14:textId="044BB9ED"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Catering </w:t>
      </w:r>
    </w:p>
    <w:p w14:paraId="6767891B"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All food businesses (including school caterers) must follow the Food Information Regulations 2014 which states that allergen information relating to the ‘Top 14’ allergens must be available for all food products. </w:t>
      </w:r>
    </w:p>
    <w:p w14:paraId="0A03B5E4" w14:textId="7BB72BBC" w:rsidR="001E7B4B" w:rsidRPr="00E07773" w:rsidRDefault="001E7B4B" w:rsidP="00A66F5E">
      <w:pPr>
        <w:spacing w:before="100" w:beforeAutospacing="1" w:after="100" w:afterAutospacing="1"/>
        <w:rPr>
          <w:rFonts w:eastAsia="Times New Roman" w:cstheme="minorHAnsi"/>
          <w:i/>
          <w:iCs/>
          <w:lang w:eastAsia="en-GB"/>
        </w:rPr>
      </w:pPr>
      <w:r>
        <w:rPr>
          <w:rFonts w:eastAsia="Times New Roman" w:cstheme="minorHAnsi"/>
          <w:lang w:eastAsia="en-GB"/>
        </w:rPr>
        <w:t xml:space="preserve">The school uses Chartwell to provide meals and staff are informed of any child in school who has an allergy </w:t>
      </w:r>
      <w:r w:rsidRPr="00E07773">
        <w:rPr>
          <w:rFonts w:eastAsia="Times New Roman" w:cstheme="minorHAnsi"/>
          <w:lang w:eastAsia="en-GB"/>
        </w:rPr>
        <w:t xml:space="preserve">and have a copy of the allergy / care </w:t>
      </w:r>
      <w:r w:rsidRPr="00E07773">
        <w:rPr>
          <w:rFonts w:eastAsia="Times New Roman" w:cstheme="minorHAnsi"/>
          <w:i/>
          <w:iCs/>
          <w:lang w:eastAsia="en-GB"/>
        </w:rPr>
        <w:t>plan</w:t>
      </w:r>
      <w:r w:rsidR="00102598" w:rsidRPr="00E07773">
        <w:rPr>
          <w:rFonts w:eastAsia="Times New Roman" w:cstheme="minorHAnsi"/>
          <w:i/>
          <w:iCs/>
          <w:lang w:eastAsia="en-GB"/>
        </w:rPr>
        <w:t>.</w:t>
      </w:r>
    </w:p>
    <w:p w14:paraId="6B0BA40F" w14:textId="77777777" w:rsidR="00E07773" w:rsidRPr="00F73452" w:rsidRDefault="00E07773" w:rsidP="00E07773">
      <w:pPr>
        <w:spacing w:before="100" w:beforeAutospacing="1" w:after="100" w:afterAutospacing="1"/>
        <w:rPr>
          <w:rFonts w:eastAsia="Times New Roman" w:cstheme="minorHAnsi"/>
          <w:lang w:eastAsia="en-GB"/>
        </w:rPr>
      </w:pPr>
      <w:r w:rsidRPr="00E07773">
        <w:rPr>
          <w:rFonts w:eastAsia="Times New Roman" w:cstheme="minorHAnsi"/>
          <w:lang w:eastAsia="en-GB"/>
        </w:rPr>
        <w:t xml:space="preserve">Any child with an allergy is identified via the school MIS system.  The medical room, </w:t>
      </w:r>
      <w:proofErr w:type="spellStart"/>
      <w:r w:rsidRPr="00E07773">
        <w:rPr>
          <w:rFonts w:eastAsia="Times New Roman" w:cstheme="minorHAnsi"/>
          <w:lang w:eastAsia="en-GB"/>
        </w:rPr>
        <w:t>childs</w:t>
      </w:r>
      <w:proofErr w:type="spellEnd"/>
      <w:r w:rsidRPr="00E07773">
        <w:rPr>
          <w:rFonts w:eastAsia="Times New Roman" w:cstheme="minorHAnsi"/>
          <w:lang w:eastAsia="en-GB"/>
        </w:rPr>
        <w:t xml:space="preserve"> classroom and kitchen area has a copy of the </w:t>
      </w:r>
      <w:proofErr w:type="spellStart"/>
      <w:r w:rsidRPr="00E07773">
        <w:rPr>
          <w:rFonts w:eastAsia="Times New Roman" w:cstheme="minorHAnsi"/>
          <w:lang w:eastAsia="en-GB"/>
        </w:rPr>
        <w:t>childs</w:t>
      </w:r>
      <w:proofErr w:type="spellEnd"/>
      <w:r w:rsidRPr="00E07773">
        <w:rPr>
          <w:rFonts w:eastAsia="Times New Roman" w:cstheme="minorHAnsi"/>
          <w:lang w:eastAsia="en-GB"/>
        </w:rPr>
        <w:t xml:space="preserve"> care plan that includes a picture.  On the schools TEAMS </w:t>
      </w:r>
      <w:proofErr w:type="gramStart"/>
      <w:r w:rsidRPr="00E07773">
        <w:rPr>
          <w:rFonts w:eastAsia="Times New Roman" w:cstheme="minorHAnsi"/>
          <w:lang w:eastAsia="en-GB"/>
        </w:rPr>
        <w:t>area</w:t>
      </w:r>
      <w:proofErr w:type="gramEnd"/>
      <w:r w:rsidRPr="00E07773">
        <w:rPr>
          <w:rFonts w:eastAsia="Times New Roman" w:cstheme="minorHAnsi"/>
          <w:lang w:eastAsia="en-GB"/>
        </w:rPr>
        <w:t xml:space="preserve"> the children are listed alongside other </w:t>
      </w:r>
      <w:proofErr w:type="spellStart"/>
      <w:r w:rsidRPr="00E07773">
        <w:rPr>
          <w:rFonts w:eastAsia="Times New Roman" w:cstheme="minorHAnsi"/>
          <w:lang w:eastAsia="en-GB"/>
        </w:rPr>
        <w:t>characterisitcs</w:t>
      </w:r>
      <w:proofErr w:type="spellEnd"/>
      <w:r w:rsidRPr="00E07773">
        <w:rPr>
          <w:rFonts w:eastAsia="Times New Roman" w:cstheme="minorHAnsi"/>
          <w:lang w:eastAsia="en-GB"/>
        </w:rPr>
        <w:t>.  When a child has been identified with an allergy all staff are informed and new staff are informed as part of their induction.</w:t>
      </w:r>
      <w:r>
        <w:rPr>
          <w:rFonts w:eastAsia="Times New Roman" w:cstheme="minorHAnsi"/>
          <w:lang w:eastAsia="en-GB"/>
        </w:rPr>
        <w:t xml:space="preserve"> </w:t>
      </w:r>
    </w:p>
    <w:p w14:paraId="431A3F42" w14:textId="2824660C"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Parents/carers are encouraged to meet with the Catering Manager/Cook/Chef</w:t>
      </w:r>
      <w:r w:rsidRPr="001E7B4B">
        <w:rPr>
          <w:rFonts w:eastAsia="Times New Roman" w:cstheme="minorHAnsi"/>
          <w:lang w:eastAsia="en-GB"/>
        </w:rPr>
        <w:t xml:space="preserve"> </w:t>
      </w:r>
      <w:r w:rsidRPr="00B3616F">
        <w:rPr>
          <w:rFonts w:eastAsia="Times New Roman" w:cstheme="minorHAnsi"/>
          <w:lang w:eastAsia="en-GB"/>
        </w:rPr>
        <w:t>to discuss their child’s needs</w:t>
      </w:r>
      <w:r>
        <w:rPr>
          <w:rFonts w:eastAsia="Times New Roman" w:cstheme="minorHAnsi"/>
          <w:lang w:eastAsia="en-GB"/>
        </w:rPr>
        <w:t xml:space="preserve"> as appropriate</w:t>
      </w:r>
      <w:r w:rsidRPr="00B3616F">
        <w:rPr>
          <w:rFonts w:eastAsia="Times New Roman" w:cstheme="minorHAnsi"/>
          <w:lang w:eastAsia="en-GB"/>
        </w:rPr>
        <w:t xml:space="preserve">. </w:t>
      </w:r>
    </w:p>
    <w:p w14:paraId="41BA4D21" w14:textId="185F0B82" w:rsidR="001E7B4B" w:rsidRPr="00B3616F" w:rsidRDefault="001E7B4B">
      <w:pPr>
        <w:numPr>
          <w:ilvl w:val="0"/>
          <w:numId w:val="7"/>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lastRenderedPageBreak/>
        <w:t>Food should not be given to primary school age food-allergic children without parental engagement and permission (</w:t>
      </w:r>
      <w:proofErr w:type="gramStart"/>
      <w:r w:rsidRPr="00B3616F">
        <w:rPr>
          <w:rFonts w:eastAsia="Times New Roman" w:cstheme="minorHAnsi"/>
          <w:lang w:eastAsia="en-GB"/>
        </w:rPr>
        <w:t>e.g.</w:t>
      </w:r>
      <w:proofErr w:type="gramEnd"/>
      <w:r w:rsidRPr="00B3616F">
        <w:rPr>
          <w:rFonts w:eastAsia="Times New Roman" w:cstheme="minorHAnsi"/>
          <w:lang w:eastAsia="en-GB"/>
        </w:rPr>
        <w:t xml:space="preserve"> birthday parties, food treats). </w:t>
      </w:r>
    </w:p>
    <w:p w14:paraId="391053AF" w14:textId="77777777" w:rsidR="001E7B4B" w:rsidRDefault="001E7B4B">
      <w:pPr>
        <w:numPr>
          <w:ilvl w:val="0"/>
          <w:numId w:val="7"/>
        </w:numPr>
        <w:spacing w:before="100" w:beforeAutospacing="1" w:after="100" w:afterAutospacing="1" w:line="240" w:lineRule="auto"/>
        <w:rPr>
          <w:rFonts w:eastAsia="Times New Roman" w:cstheme="minorHAnsi"/>
          <w:lang w:eastAsia="en-GB"/>
        </w:rPr>
      </w:pPr>
      <w:r w:rsidRPr="00B3616F">
        <w:rPr>
          <w:rFonts w:eastAsia="Times New Roman" w:cstheme="minorHAnsi"/>
          <w:lang w:eastAsia="en-GB"/>
        </w:rPr>
        <w:t xml:space="preserve">Use of food in crafts, cooking classes, science experiments and special events (assemblies, cultural events) needs to be considered and may need to be restricted/risk assessed depending on the allergies of particular children and their age. </w:t>
      </w:r>
    </w:p>
    <w:p w14:paraId="1D06A777" w14:textId="77777777" w:rsidR="008C0601" w:rsidRDefault="008C0601" w:rsidP="00A66F5E">
      <w:pPr>
        <w:spacing w:before="100" w:beforeAutospacing="1" w:after="100" w:afterAutospacing="1" w:line="240" w:lineRule="auto"/>
        <w:rPr>
          <w:rFonts w:eastAsia="Times New Roman" w:cstheme="minorHAnsi"/>
          <w:b/>
          <w:bCs/>
          <w:lang w:eastAsia="en-GB"/>
        </w:rPr>
      </w:pPr>
    </w:p>
    <w:p w14:paraId="2CD0FFEE" w14:textId="77777777" w:rsidR="008C0601" w:rsidRDefault="008C0601" w:rsidP="00A66F5E">
      <w:pPr>
        <w:spacing w:before="100" w:beforeAutospacing="1" w:after="100" w:afterAutospacing="1" w:line="240" w:lineRule="auto"/>
        <w:rPr>
          <w:rFonts w:eastAsia="Times New Roman" w:cstheme="minorHAnsi"/>
          <w:b/>
          <w:bCs/>
          <w:lang w:eastAsia="en-GB"/>
        </w:rPr>
      </w:pPr>
    </w:p>
    <w:p w14:paraId="7E55F35B" w14:textId="2A557E0A" w:rsidR="001E7B4B" w:rsidRPr="00B3616F" w:rsidRDefault="001E7B4B" w:rsidP="00A66F5E">
      <w:pPr>
        <w:spacing w:before="100" w:beforeAutospacing="1" w:after="100" w:afterAutospacing="1" w:line="240" w:lineRule="auto"/>
        <w:rPr>
          <w:rFonts w:eastAsia="Times New Roman" w:cstheme="minorHAnsi"/>
          <w:lang w:eastAsia="en-GB"/>
        </w:rPr>
      </w:pPr>
      <w:r w:rsidRPr="00B3616F">
        <w:rPr>
          <w:rFonts w:eastAsia="Times New Roman" w:cstheme="minorHAnsi"/>
          <w:b/>
          <w:bCs/>
          <w:lang w:eastAsia="en-GB"/>
        </w:rPr>
        <w:t xml:space="preserve">School trips </w:t>
      </w:r>
    </w:p>
    <w:p w14:paraId="4265D847"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Staff leading school trips will ensure they carry all relevant emergency supplies. Trip leaders will check that all pupils with medical conditions, including allergies, carry their medication. Pupils unable to produce their required medication will not be able to attend the excursion. </w:t>
      </w:r>
    </w:p>
    <w:p w14:paraId="51236022" w14:textId="30820D79"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lang w:eastAsia="en-GB"/>
        </w:rPr>
        <w:t xml:space="preserve">All the activities on the school trip will be risk assessed to see if they pose a threat to allergic pupils and alternative activities planned to ensure inclusion. </w:t>
      </w:r>
      <w:r>
        <w:rPr>
          <w:rFonts w:eastAsia="Times New Roman" w:cstheme="minorHAnsi"/>
          <w:lang w:eastAsia="en-GB"/>
        </w:rPr>
        <w:t xml:space="preserve"> </w:t>
      </w:r>
      <w:r w:rsidRPr="00B3616F">
        <w:rPr>
          <w:rFonts w:eastAsia="Times New Roman" w:cstheme="minorHAnsi"/>
          <w:lang w:eastAsia="en-GB"/>
        </w:rPr>
        <w:t xml:space="preserve">Overnight school trips should be possible with careful planning and a meeting for parents with the lead member of staff planning the trip should be arranged. Staff at the venue for an overnight school trip should be briefed early on that an allergic child is attending and will need appropriate food (if provided by the venue). </w:t>
      </w:r>
    </w:p>
    <w:p w14:paraId="552BEC1D" w14:textId="77777777" w:rsidR="001E7B4B" w:rsidRPr="00B3616F" w:rsidRDefault="001E7B4B" w:rsidP="00A66F5E">
      <w:pPr>
        <w:shd w:val="clear" w:color="auto" w:fill="FFFFFF"/>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Sporting Excursions </w:t>
      </w:r>
    </w:p>
    <w:p w14:paraId="110E06BB" w14:textId="77777777" w:rsidR="001E7B4B" w:rsidRPr="00B3616F" w:rsidRDefault="001E7B4B" w:rsidP="00A66F5E">
      <w:pPr>
        <w:shd w:val="clear" w:color="auto" w:fill="FFFFFF"/>
        <w:spacing w:before="100" w:beforeAutospacing="1" w:after="100" w:afterAutospacing="1"/>
        <w:rPr>
          <w:rFonts w:eastAsia="Times New Roman" w:cstheme="minorHAnsi"/>
          <w:lang w:eastAsia="en-GB"/>
        </w:rPr>
      </w:pPr>
      <w:r w:rsidRPr="00B3616F">
        <w:rPr>
          <w:rFonts w:eastAsia="Times New Roman" w:cstheme="minorHAnsi"/>
          <w:lang w:eastAsia="en-GB"/>
        </w:rPr>
        <w:t xml:space="preserve">Allergic children should have every opportunity to attend sports trips to other schools. The school will ensure that the P.E. teacher/s are fully aware of the situation. The school being visited will be notified that a member of the team has an allergy when arranging the fixture. A member of staff trained in administering adrenaline will accompany the team. If another school feels that they are not equipped to cater for any food-allergic child, the school will arrange for the child to take alternative/their own food. </w:t>
      </w:r>
    </w:p>
    <w:p w14:paraId="6224E084" w14:textId="77777777" w:rsidR="001E7B4B" w:rsidRPr="00B3616F" w:rsidRDefault="001E7B4B" w:rsidP="00A66F5E">
      <w:pPr>
        <w:shd w:val="clear" w:color="auto" w:fill="FFFFFF"/>
        <w:spacing w:before="100" w:beforeAutospacing="1" w:after="100" w:afterAutospacing="1"/>
        <w:rPr>
          <w:rFonts w:eastAsia="Times New Roman" w:cstheme="minorHAnsi"/>
          <w:lang w:eastAsia="en-GB"/>
        </w:rPr>
      </w:pPr>
      <w:r w:rsidRPr="00B3616F">
        <w:rPr>
          <w:rFonts w:eastAsia="Times New Roman" w:cstheme="minorHAnsi"/>
          <w:lang w:eastAsia="en-GB"/>
        </w:rPr>
        <w:t xml:space="preserve">Most parents are keen that their children should be included in the full life of the school where possible, and the school will need their co-operation with any special arrangements required. </w:t>
      </w:r>
    </w:p>
    <w:p w14:paraId="3BC604B7" w14:textId="56702ED4"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Allergy awareness and nut bans </w:t>
      </w:r>
    </w:p>
    <w:p w14:paraId="5F9D669E" w14:textId="52D2AFCA" w:rsidR="00CC63C9" w:rsidRPr="00E07773" w:rsidRDefault="001C22F8" w:rsidP="00A66F5E">
      <w:pPr>
        <w:spacing w:before="100" w:beforeAutospacing="1" w:after="100" w:afterAutospacing="1"/>
        <w:rPr>
          <w:rFonts w:eastAsia="Times New Roman" w:cstheme="minorHAnsi"/>
          <w:lang w:eastAsia="en-GB"/>
        </w:rPr>
      </w:pPr>
      <w:r w:rsidRPr="00E07773">
        <w:rPr>
          <w:rFonts w:eastAsia="Times New Roman" w:cstheme="minorHAnsi"/>
          <w:lang w:eastAsia="en-GB"/>
        </w:rPr>
        <w:t xml:space="preserve">Anaphylaxis and Allergy UK do not </w:t>
      </w:r>
      <w:r w:rsidR="00425F9A" w:rsidRPr="00E07773">
        <w:rPr>
          <w:rFonts w:eastAsia="Times New Roman" w:cstheme="minorHAnsi"/>
          <w:lang w:eastAsia="en-GB"/>
        </w:rPr>
        <w:t xml:space="preserve">advise schools to implement a complete nut ban or to declare a school as ‘nut free’. </w:t>
      </w:r>
      <w:r w:rsidR="005B25E1" w:rsidRPr="00E07773">
        <w:rPr>
          <w:rFonts w:eastAsia="Times New Roman" w:cstheme="minorHAnsi"/>
          <w:lang w:eastAsia="en-GB"/>
        </w:rPr>
        <w:t>This applies to other allergens as well.</w:t>
      </w:r>
    </w:p>
    <w:p w14:paraId="48F007D8" w14:textId="17A727F0" w:rsidR="00E43F97" w:rsidRPr="00E07773" w:rsidRDefault="00E43F97" w:rsidP="00A66F5E">
      <w:pPr>
        <w:spacing w:before="100" w:beforeAutospacing="1" w:after="100" w:afterAutospacing="1"/>
        <w:rPr>
          <w:rFonts w:eastAsia="Times New Roman" w:cstheme="minorHAnsi"/>
          <w:lang w:eastAsia="en-GB"/>
        </w:rPr>
      </w:pPr>
      <w:r w:rsidRPr="00E07773">
        <w:rPr>
          <w:rFonts w:eastAsia="Times New Roman" w:cstheme="minorHAnsi"/>
          <w:lang w:eastAsia="en-GB"/>
        </w:rPr>
        <w:t>We agree with this position and as a school cannot guarantee an environment that is totally free of allergens.</w:t>
      </w:r>
    </w:p>
    <w:p w14:paraId="2A53089D" w14:textId="02B3E8C6" w:rsidR="00E43F97" w:rsidRPr="00E07773" w:rsidRDefault="00E43F97" w:rsidP="00A66F5E">
      <w:pPr>
        <w:spacing w:before="100" w:beforeAutospacing="1" w:after="100" w:afterAutospacing="1"/>
        <w:rPr>
          <w:rFonts w:eastAsia="Times New Roman" w:cstheme="minorHAnsi"/>
          <w:lang w:eastAsia="en-GB"/>
        </w:rPr>
      </w:pPr>
      <w:r w:rsidRPr="00E07773">
        <w:rPr>
          <w:rFonts w:eastAsia="Times New Roman" w:cstheme="minorHAnsi"/>
          <w:lang w:eastAsia="en-GB"/>
        </w:rPr>
        <w:t>However, with regards to nuts</w:t>
      </w:r>
      <w:r w:rsidR="00735FD1" w:rsidRPr="00E07773">
        <w:rPr>
          <w:rFonts w:eastAsia="Times New Roman" w:cstheme="minorHAnsi"/>
          <w:lang w:eastAsia="en-GB"/>
        </w:rPr>
        <w:t>,</w:t>
      </w:r>
      <w:r w:rsidRPr="00E07773">
        <w:rPr>
          <w:rFonts w:eastAsia="Times New Roman" w:cstheme="minorHAnsi"/>
          <w:lang w:eastAsia="en-GB"/>
        </w:rPr>
        <w:t xml:space="preserve"> we will ask all parents to help support other children with nut allergies by asking for their co-operation</w:t>
      </w:r>
      <w:r w:rsidR="0032466D" w:rsidRPr="00E07773">
        <w:rPr>
          <w:rFonts w:eastAsia="Times New Roman" w:cstheme="minorHAnsi"/>
          <w:lang w:eastAsia="en-GB"/>
        </w:rPr>
        <w:t xml:space="preserve"> in not bringing food into school that has nuts listed in the ingredients.  W</w:t>
      </w:r>
      <w:r w:rsidR="00BF63F9" w:rsidRPr="00E07773">
        <w:rPr>
          <w:rFonts w:eastAsia="Times New Roman" w:cstheme="minorHAnsi"/>
          <w:lang w:eastAsia="en-GB"/>
        </w:rPr>
        <w:t xml:space="preserve">e will also educate and inform parents and children to the dangers of </w:t>
      </w:r>
      <w:proofErr w:type="spellStart"/>
      <w:proofErr w:type="gramStart"/>
      <w:r w:rsidR="00BF63F9" w:rsidRPr="00E07773">
        <w:rPr>
          <w:rFonts w:eastAsia="Times New Roman" w:cstheme="minorHAnsi"/>
          <w:lang w:eastAsia="en-GB"/>
        </w:rPr>
        <w:t>alleries</w:t>
      </w:r>
      <w:proofErr w:type="spellEnd"/>
      <w:proofErr w:type="gramEnd"/>
      <w:r w:rsidR="00BF63F9" w:rsidRPr="00E07773">
        <w:rPr>
          <w:rFonts w:eastAsia="Times New Roman" w:cstheme="minorHAnsi"/>
          <w:lang w:eastAsia="en-GB"/>
        </w:rPr>
        <w:t xml:space="preserve"> and the issues faced by people with sever allergies.</w:t>
      </w:r>
    </w:p>
    <w:p w14:paraId="678AE34A" w14:textId="2B9DBE39" w:rsidR="001E7B4B" w:rsidRPr="00B3616F" w:rsidRDefault="001E7B4B" w:rsidP="00A66F5E">
      <w:pPr>
        <w:spacing w:before="100" w:beforeAutospacing="1" w:after="100" w:afterAutospacing="1"/>
        <w:rPr>
          <w:rFonts w:eastAsia="Times New Roman" w:cstheme="minorHAnsi"/>
          <w:lang w:eastAsia="en-GB"/>
        </w:rPr>
      </w:pPr>
      <w:r>
        <w:rPr>
          <w:rFonts w:eastAsia="Times New Roman" w:cstheme="minorHAnsi"/>
          <w:lang w:eastAsia="en-GB"/>
        </w:rPr>
        <w:t>We will ensure</w:t>
      </w:r>
      <w:r w:rsidRPr="00B3616F">
        <w:rPr>
          <w:rFonts w:eastAsia="Times New Roman" w:cstheme="minorHAnsi"/>
          <w:lang w:eastAsia="en-GB"/>
        </w:rPr>
        <w:t xml:space="preserve"> 'whole school awareness of allergies' approach</w:t>
      </w:r>
      <w:r>
        <w:rPr>
          <w:rFonts w:eastAsia="Times New Roman" w:cstheme="minorHAnsi"/>
          <w:lang w:eastAsia="en-GB"/>
        </w:rPr>
        <w:t xml:space="preserve"> is used to ensure </w:t>
      </w:r>
      <w:r w:rsidRPr="00B3616F">
        <w:rPr>
          <w:rFonts w:eastAsia="Times New Roman" w:cstheme="minorHAnsi"/>
          <w:lang w:eastAsia="en-GB"/>
        </w:rPr>
        <w:t xml:space="preserve">teachers, pupils and all other staff are aware of what allergies are, the importance of avoiding the pupils’ allergens, the signs &amp; </w:t>
      </w:r>
      <w:r w:rsidRPr="00B3616F">
        <w:rPr>
          <w:rFonts w:eastAsia="Times New Roman" w:cstheme="minorHAnsi"/>
          <w:lang w:eastAsia="en-GB"/>
        </w:rPr>
        <w:lastRenderedPageBreak/>
        <w:t xml:space="preserve">symptoms, how to deal with allergic reactions and to ensure policies and procedures are in place to minimise risk. </w:t>
      </w:r>
    </w:p>
    <w:p w14:paraId="563E6B18" w14:textId="77777777" w:rsidR="001E7B4B" w:rsidRPr="00B3616F" w:rsidRDefault="001E7B4B" w:rsidP="00A66F5E">
      <w:pPr>
        <w:spacing w:before="100" w:beforeAutospacing="1" w:after="100" w:afterAutospacing="1"/>
        <w:rPr>
          <w:rFonts w:eastAsia="Times New Roman" w:cstheme="minorHAnsi"/>
          <w:lang w:eastAsia="en-GB"/>
        </w:rPr>
      </w:pPr>
      <w:r w:rsidRPr="00B3616F">
        <w:rPr>
          <w:rFonts w:eastAsia="Times New Roman" w:cstheme="minorHAnsi"/>
          <w:b/>
          <w:bCs/>
          <w:lang w:eastAsia="en-GB"/>
        </w:rPr>
        <w:t xml:space="preserve">12. Risk Assessment </w:t>
      </w:r>
    </w:p>
    <w:p w14:paraId="339F500F" w14:textId="725EDE7B" w:rsidR="001E7B4B" w:rsidRPr="00B3616F" w:rsidRDefault="001E7B4B" w:rsidP="00A66F5E">
      <w:pPr>
        <w:spacing w:before="100" w:beforeAutospacing="1" w:after="100" w:afterAutospacing="1"/>
        <w:rPr>
          <w:rFonts w:eastAsia="Times New Roman" w:cstheme="minorHAnsi"/>
          <w:lang w:eastAsia="en-GB"/>
        </w:rPr>
      </w:pPr>
      <w:r>
        <w:rPr>
          <w:rFonts w:eastAsia="Times New Roman" w:cstheme="minorHAnsi"/>
          <w:lang w:eastAsia="en-GB"/>
        </w:rPr>
        <w:t>Churchfields Primary</w:t>
      </w:r>
      <w:r w:rsidRPr="00B3616F">
        <w:rPr>
          <w:rFonts w:eastAsia="Times New Roman" w:cstheme="minorHAnsi"/>
          <w:lang w:eastAsia="en-GB"/>
        </w:rPr>
        <w:t xml:space="preserve"> School will conduct a detailed individual risk assessment</w:t>
      </w:r>
      <w:r>
        <w:rPr>
          <w:rFonts w:eastAsia="Times New Roman" w:cstheme="minorHAnsi"/>
          <w:lang w:eastAsia="en-GB"/>
        </w:rPr>
        <w:t xml:space="preserve"> / care plan</w:t>
      </w:r>
      <w:r w:rsidRPr="00B3616F">
        <w:rPr>
          <w:rFonts w:eastAsia="Times New Roman" w:cstheme="minorHAnsi"/>
          <w:lang w:eastAsia="en-GB"/>
        </w:rPr>
        <w:t xml:space="preserve"> for all new joining pupils with allergies and any pupils newly diagnosed, to help identify any gaps in our systems and processes for keeping allergic children safe. </w:t>
      </w:r>
    </w:p>
    <w:p w14:paraId="4810F152" w14:textId="77777777" w:rsidR="001E7B4B" w:rsidRPr="001E7B4B" w:rsidRDefault="001E7B4B" w:rsidP="00A66F5E">
      <w:pPr>
        <w:rPr>
          <w:rFonts w:cstheme="minorHAnsi"/>
        </w:rPr>
      </w:pPr>
    </w:p>
    <w:p w14:paraId="2C277917" w14:textId="015D2B8B" w:rsidR="00CB1A79" w:rsidRPr="001E7B4B" w:rsidRDefault="00CB1A79" w:rsidP="00A66F5E">
      <w:pPr>
        <w:pStyle w:val="Default"/>
        <w:rPr>
          <w:rFonts w:asciiTheme="minorHAnsi" w:hAnsiTheme="minorHAnsi" w:cstheme="minorHAnsi"/>
          <w:b/>
          <w:bCs/>
          <w:sz w:val="22"/>
          <w:szCs w:val="22"/>
        </w:rPr>
      </w:pPr>
    </w:p>
    <w:sectPr w:rsidR="00CB1A79" w:rsidRPr="001E7B4B" w:rsidSect="000F555A">
      <w:headerReference w:type="default" r:id="rId7"/>
      <w:type w:val="continuous"/>
      <w:pgSz w:w="11906" w:h="17340"/>
      <w:pgMar w:top="1440" w:right="1080" w:bottom="1440" w:left="10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47083" w14:textId="77777777" w:rsidR="00B44950" w:rsidRDefault="00B44950" w:rsidP="00AF20B5">
      <w:pPr>
        <w:spacing w:after="0" w:line="240" w:lineRule="auto"/>
      </w:pPr>
      <w:r>
        <w:separator/>
      </w:r>
    </w:p>
  </w:endnote>
  <w:endnote w:type="continuationSeparator" w:id="0">
    <w:p w14:paraId="7F8A45B8" w14:textId="77777777" w:rsidR="00B44950" w:rsidRDefault="00B44950"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B4B9E3" w14:textId="77777777" w:rsidR="00B44950" w:rsidRDefault="00B44950" w:rsidP="00AF20B5">
      <w:pPr>
        <w:spacing w:after="0" w:line="240" w:lineRule="auto"/>
      </w:pPr>
      <w:r>
        <w:separator/>
      </w:r>
    </w:p>
  </w:footnote>
  <w:footnote w:type="continuationSeparator" w:id="0">
    <w:p w14:paraId="54404F07" w14:textId="77777777" w:rsidR="00B44950" w:rsidRDefault="00B44950"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1365" w14:textId="188F75EB" w:rsidR="00AF20B5" w:rsidRPr="00716332" w:rsidRDefault="00EF2C2E" w:rsidP="00AF20B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7216" behindDoc="0" locked="0" layoutInCell="1" allowOverlap="1" wp14:anchorId="1686444C" wp14:editId="52AB8120">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AF20B5" w:rsidRPr="00716332">
      <w:rPr>
        <w:b/>
        <w:color w:val="0070C0"/>
        <w:sz w:val="32"/>
        <w:szCs w:val="32"/>
      </w:rPr>
      <w:t>C</w:t>
    </w:r>
    <w:r w:rsidR="00716332" w:rsidRPr="00716332">
      <w:rPr>
        <w:b/>
        <w:color w:val="0070C0"/>
        <w:sz w:val="32"/>
        <w:szCs w:val="32"/>
      </w:rPr>
      <w:t>hurchfields Primary School</w:t>
    </w:r>
  </w:p>
  <w:p w14:paraId="580FF5B8" w14:textId="5D400489" w:rsidR="00AF20B5" w:rsidRPr="00716332" w:rsidRDefault="001E7B4B" w:rsidP="00AF20B5">
    <w:pPr>
      <w:pStyle w:val="Header"/>
      <w:jc w:val="right"/>
      <w:rPr>
        <w:b/>
        <w:color w:val="0070C0"/>
        <w:sz w:val="32"/>
        <w:szCs w:val="32"/>
      </w:rPr>
    </w:pPr>
    <w:r>
      <w:rPr>
        <w:b/>
        <w:color w:val="0070C0"/>
        <w:sz w:val="32"/>
        <w:szCs w:val="32"/>
      </w:rPr>
      <w:t>Allergy</w:t>
    </w:r>
    <w:r w:rsidR="00AC25E5">
      <w:rPr>
        <w:b/>
        <w:color w:val="0070C0"/>
        <w:sz w:val="32"/>
        <w:szCs w:val="32"/>
      </w:rPr>
      <w:t xml:space="preserve"> </w:t>
    </w:r>
    <w:r w:rsidR="00B67F6A"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65B39"/>
    <w:multiLevelType w:val="hybridMultilevel"/>
    <w:tmpl w:val="AE3E3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1B4AE5"/>
    <w:multiLevelType w:val="multilevel"/>
    <w:tmpl w:val="05CCC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CD2BBC"/>
    <w:multiLevelType w:val="hybridMultilevel"/>
    <w:tmpl w:val="F2A89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430E93"/>
    <w:multiLevelType w:val="hybridMultilevel"/>
    <w:tmpl w:val="A0962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E7909BC"/>
    <w:multiLevelType w:val="multilevel"/>
    <w:tmpl w:val="4874E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115286F"/>
    <w:multiLevelType w:val="multilevel"/>
    <w:tmpl w:val="BBF09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8FB29D0"/>
    <w:multiLevelType w:val="multilevel"/>
    <w:tmpl w:val="A84C1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38C22A1"/>
    <w:multiLevelType w:val="multilevel"/>
    <w:tmpl w:val="7C621AEA"/>
    <w:numStyleLink w:val="Style1"/>
  </w:abstractNum>
  <w:abstractNum w:abstractNumId="8" w15:restartNumberingAfterBreak="0">
    <w:nsid w:val="50A3531D"/>
    <w:multiLevelType w:val="multilevel"/>
    <w:tmpl w:val="7C621AEA"/>
    <w:styleLink w:val="Style1"/>
    <w:lvl w:ilvl="0">
      <w:start w:val="1"/>
      <w:numFmt w:val="decimal"/>
      <w:pStyle w:val="Heading1"/>
      <w:lvlText w:val="%1."/>
      <w:lvlJc w:val="left"/>
      <w:pPr>
        <w:ind w:left="360" w:hanging="360"/>
      </w:pPr>
    </w:lvl>
    <w:lvl w:ilvl="1">
      <w:start w:val="1"/>
      <w:numFmt w:val="decimal"/>
      <w:pStyle w:val="TSB-Level1Numbers"/>
      <w:lvlText w:val="%1.%2."/>
      <w:lvlJc w:val="left"/>
      <w:pPr>
        <w:ind w:left="792" w:hanging="432"/>
      </w:pPr>
      <w:rPr>
        <w:rFonts w:asciiTheme="minorHAnsi" w:hAnsiTheme="minorHAnsi"/>
        <w:sz w:val="22"/>
      </w:rPr>
    </w:lvl>
    <w:lvl w:ilvl="2">
      <w:start w:val="1"/>
      <w:numFmt w:val="decimal"/>
      <w:pStyle w:val="TSB-Level2Numbers"/>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DA141B5"/>
    <w:multiLevelType w:val="multilevel"/>
    <w:tmpl w:val="E670DA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51810BF"/>
    <w:multiLevelType w:val="hybridMultilevel"/>
    <w:tmpl w:val="6A281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61464F1"/>
    <w:multiLevelType w:val="hybridMultilevel"/>
    <w:tmpl w:val="86CA8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631875"/>
    <w:multiLevelType w:val="hybridMultilevel"/>
    <w:tmpl w:val="FE022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E67FA5"/>
    <w:multiLevelType w:val="hybridMultilevel"/>
    <w:tmpl w:val="85F6D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874120">
    <w:abstractNumId w:val="8"/>
  </w:num>
  <w:num w:numId="2" w16cid:durableId="1688823401">
    <w:abstractNumId w:val="7"/>
    <w:lvlOverride w:ilvl="0">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1">
      <w:lvl w:ilvl="1">
        <w:start w:val="1"/>
        <w:numFmt w:val="decimal"/>
        <w:pStyle w:val="TSB-Level1Numbers"/>
        <w:lvlText w:val="%1.%2."/>
        <w:lvlJc w:val="left"/>
        <w:pPr>
          <w:ind w:left="1424" w:hanging="431"/>
        </w:pPr>
        <w:rPr>
          <w:rFonts w:asciiTheme="minorHAnsi" w:hAnsiTheme="minorHAnsi" w:hint="default"/>
          <w:b w:val="0"/>
          <w:sz w:val="22"/>
        </w:rPr>
      </w:lvl>
    </w:lvlOverride>
    <w:lvlOverride w:ilvl="2">
      <w:lvl w:ilvl="2">
        <w:start w:val="1"/>
        <w:numFmt w:val="decimal"/>
        <w:pStyle w:val="TSB-Level2Numbers"/>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 w16cid:durableId="1734505387">
    <w:abstractNumId w:val="9"/>
  </w:num>
  <w:num w:numId="4" w16cid:durableId="533348848">
    <w:abstractNumId w:val="4"/>
  </w:num>
  <w:num w:numId="5" w16cid:durableId="1548371396">
    <w:abstractNumId w:val="6"/>
  </w:num>
  <w:num w:numId="6" w16cid:durableId="1020084840">
    <w:abstractNumId w:val="1"/>
  </w:num>
  <w:num w:numId="7" w16cid:durableId="501824800">
    <w:abstractNumId w:val="5"/>
  </w:num>
  <w:num w:numId="8" w16cid:durableId="72048072">
    <w:abstractNumId w:val="2"/>
  </w:num>
  <w:num w:numId="9" w16cid:durableId="730420198">
    <w:abstractNumId w:val="11"/>
  </w:num>
  <w:num w:numId="10" w16cid:durableId="657928614">
    <w:abstractNumId w:val="10"/>
  </w:num>
  <w:num w:numId="11" w16cid:durableId="703335420">
    <w:abstractNumId w:val="12"/>
  </w:num>
  <w:num w:numId="12" w16cid:durableId="1447776387">
    <w:abstractNumId w:val="0"/>
  </w:num>
  <w:num w:numId="13" w16cid:durableId="1460687567">
    <w:abstractNumId w:val="3"/>
  </w:num>
  <w:num w:numId="14" w16cid:durableId="793863951">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94552"/>
    <w:rsid w:val="000F555A"/>
    <w:rsid w:val="00102598"/>
    <w:rsid w:val="00102EF2"/>
    <w:rsid w:val="00137594"/>
    <w:rsid w:val="00144547"/>
    <w:rsid w:val="00167E5D"/>
    <w:rsid w:val="001772E6"/>
    <w:rsid w:val="001C22F8"/>
    <w:rsid w:val="001E7B4B"/>
    <w:rsid w:val="001F5734"/>
    <w:rsid w:val="002025E9"/>
    <w:rsid w:val="00220A0F"/>
    <w:rsid w:val="00227C74"/>
    <w:rsid w:val="00227F73"/>
    <w:rsid w:val="00234B9D"/>
    <w:rsid w:val="0024114D"/>
    <w:rsid w:val="002A65A1"/>
    <w:rsid w:val="002F193F"/>
    <w:rsid w:val="003054E2"/>
    <w:rsid w:val="00317B21"/>
    <w:rsid w:val="0032466D"/>
    <w:rsid w:val="00324F88"/>
    <w:rsid w:val="0034346C"/>
    <w:rsid w:val="003460EE"/>
    <w:rsid w:val="00355645"/>
    <w:rsid w:val="0035647D"/>
    <w:rsid w:val="003A7205"/>
    <w:rsid w:val="003D25EB"/>
    <w:rsid w:val="003E3B07"/>
    <w:rsid w:val="00404C8F"/>
    <w:rsid w:val="004210AD"/>
    <w:rsid w:val="00425F9A"/>
    <w:rsid w:val="004760DD"/>
    <w:rsid w:val="00490FCE"/>
    <w:rsid w:val="004B7BD1"/>
    <w:rsid w:val="004C37E6"/>
    <w:rsid w:val="004E40B3"/>
    <w:rsid w:val="004F0B6F"/>
    <w:rsid w:val="00504B38"/>
    <w:rsid w:val="00522C3E"/>
    <w:rsid w:val="005B25E1"/>
    <w:rsid w:val="005B2F51"/>
    <w:rsid w:val="005C31D2"/>
    <w:rsid w:val="005C33DB"/>
    <w:rsid w:val="005F0567"/>
    <w:rsid w:val="005F2781"/>
    <w:rsid w:val="00610660"/>
    <w:rsid w:val="00614B18"/>
    <w:rsid w:val="00681D58"/>
    <w:rsid w:val="00693AB2"/>
    <w:rsid w:val="006A3021"/>
    <w:rsid w:val="006C6D2D"/>
    <w:rsid w:val="00716332"/>
    <w:rsid w:val="00717968"/>
    <w:rsid w:val="0073014A"/>
    <w:rsid w:val="00735FD1"/>
    <w:rsid w:val="007379AC"/>
    <w:rsid w:val="00756FF5"/>
    <w:rsid w:val="007622F1"/>
    <w:rsid w:val="007629BB"/>
    <w:rsid w:val="00784453"/>
    <w:rsid w:val="00792150"/>
    <w:rsid w:val="007E526D"/>
    <w:rsid w:val="007F5D07"/>
    <w:rsid w:val="008406A5"/>
    <w:rsid w:val="00843889"/>
    <w:rsid w:val="00856339"/>
    <w:rsid w:val="008600FF"/>
    <w:rsid w:val="008A74D8"/>
    <w:rsid w:val="008C0601"/>
    <w:rsid w:val="008C1BAC"/>
    <w:rsid w:val="008D2308"/>
    <w:rsid w:val="008E1059"/>
    <w:rsid w:val="008F1413"/>
    <w:rsid w:val="009A3919"/>
    <w:rsid w:val="009B3BE4"/>
    <w:rsid w:val="009B47C8"/>
    <w:rsid w:val="009F1DA0"/>
    <w:rsid w:val="009F2897"/>
    <w:rsid w:val="00A13670"/>
    <w:rsid w:val="00A66F5E"/>
    <w:rsid w:val="00AC25E5"/>
    <w:rsid w:val="00AD73C9"/>
    <w:rsid w:val="00AF20B5"/>
    <w:rsid w:val="00B10966"/>
    <w:rsid w:val="00B353F8"/>
    <w:rsid w:val="00B410C2"/>
    <w:rsid w:val="00B44950"/>
    <w:rsid w:val="00B61947"/>
    <w:rsid w:val="00B67F6A"/>
    <w:rsid w:val="00B83335"/>
    <w:rsid w:val="00BC0B15"/>
    <w:rsid w:val="00BC37D0"/>
    <w:rsid w:val="00BF63F9"/>
    <w:rsid w:val="00C272A6"/>
    <w:rsid w:val="00C5697F"/>
    <w:rsid w:val="00C71238"/>
    <w:rsid w:val="00CA5103"/>
    <w:rsid w:val="00CB1405"/>
    <w:rsid w:val="00CB1A79"/>
    <w:rsid w:val="00CC63C9"/>
    <w:rsid w:val="00D17CB2"/>
    <w:rsid w:val="00D3203E"/>
    <w:rsid w:val="00D34252"/>
    <w:rsid w:val="00DB2667"/>
    <w:rsid w:val="00DC7F01"/>
    <w:rsid w:val="00DD294A"/>
    <w:rsid w:val="00DE1652"/>
    <w:rsid w:val="00E07773"/>
    <w:rsid w:val="00E26A01"/>
    <w:rsid w:val="00E43F97"/>
    <w:rsid w:val="00E87BF9"/>
    <w:rsid w:val="00EE0FC3"/>
    <w:rsid w:val="00EF0171"/>
    <w:rsid w:val="00EF2C2E"/>
    <w:rsid w:val="00F0304D"/>
    <w:rsid w:val="00F0455D"/>
    <w:rsid w:val="00F11823"/>
    <w:rsid w:val="00F722F3"/>
    <w:rsid w:val="00FA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TSB Headings"/>
    <w:basedOn w:val="ListParagraph"/>
    <w:next w:val="Normal"/>
    <w:link w:val="Heading1Char"/>
    <w:autoRedefine/>
    <w:uiPriority w:val="9"/>
    <w:qFormat/>
    <w:rsid w:val="00614B18"/>
    <w:pPr>
      <w:numPr>
        <w:numId w:val="2"/>
      </w:numPr>
      <w:jc w:val="both"/>
      <w:outlineLvl w:val="0"/>
    </w:pPr>
    <w:rPr>
      <w:rFonts w:ascii="Arial" w:hAnsi="Arial" w:cs="Arial"/>
      <w:b/>
      <w:color w:val="111111"/>
      <w:sz w:val="28"/>
      <w:szCs w:val="18"/>
      <w:bdr w:val="none" w:sz="0" w:space="0" w:color="auto" w:frame="1"/>
      <w:shd w:val="clear" w:color="auto" w:fil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paragraph" w:styleId="NormalWeb">
    <w:name w:val="Normal (Web)"/>
    <w:basedOn w:val="Normal"/>
    <w:uiPriority w:val="99"/>
    <w:semiHidden/>
    <w:unhideWhenUsed/>
    <w:rsid w:val="00792150"/>
    <w:pPr>
      <w:spacing w:before="100" w:beforeAutospacing="1" w:after="100" w:afterAutospacing="1" w:line="240" w:lineRule="auto"/>
    </w:pPr>
    <w:rPr>
      <w:rFonts w:ascii="Times New Roman" w:hAnsi="Times New Roman" w:cs="Times New Roman"/>
      <w:sz w:val="24"/>
      <w:szCs w:val="24"/>
      <w:lang w:val="en-US"/>
    </w:rPr>
  </w:style>
  <w:style w:type="character" w:styleId="Hyperlink">
    <w:name w:val="Hyperlink"/>
    <w:basedOn w:val="DefaultParagraphFont"/>
    <w:uiPriority w:val="99"/>
    <w:unhideWhenUsed/>
    <w:rsid w:val="00792150"/>
    <w:rPr>
      <w:color w:val="0000FF" w:themeColor="hyperlink"/>
      <w:u w:val="single"/>
    </w:rPr>
  </w:style>
  <w:style w:type="character" w:customStyle="1" w:styleId="Heading1Char">
    <w:name w:val="Heading 1 Char"/>
    <w:aliases w:val="TSB Headings Char"/>
    <w:basedOn w:val="DefaultParagraphFont"/>
    <w:link w:val="Heading1"/>
    <w:uiPriority w:val="9"/>
    <w:rsid w:val="00614B18"/>
    <w:rPr>
      <w:rFonts w:ascii="Arial" w:hAnsi="Arial" w:cs="Arial"/>
      <w:b/>
      <w:color w:val="111111"/>
      <w:sz w:val="28"/>
      <w:szCs w:val="18"/>
      <w:bdr w:val="none" w:sz="0" w:space="0" w:color="auto" w:frame="1"/>
    </w:rPr>
  </w:style>
  <w:style w:type="character" w:customStyle="1" w:styleId="ListParagraphChar">
    <w:name w:val="List Paragraph Char"/>
    <w:basedOn w:val="DefaultParagraphFont"/>
    <w:link w:val="ListParagraph"/>
    <w:uiPriority w:val="34"/>
    <w:rsid w:val="00614B18"/>
  </w:style>
  <w:style w:type="numbering" w:customStyle="1" w:styleId="Style1">
    <w:name w:val="Style1"/>
    <w:basedOn w:val="NoList"/>
    <w:uiPriority w:val="99"/>
    <w:rsid w:val="00614B18"/>
    <w:pPr>
      <w:numPr>
        <w:numId w:val="1"/>
      </w:numPr>
    </w:pPr>
  </w:style>
  <w:style w:type="paragraph" w:customStyle="1" w:styleId="TSB-Level1Numbers">
    <w:name w:val="TSB - Level 1 Numbers"/>
    <w:basedOn w:val="Heading1"/>
    <w:link w:val="TSB-Level1NumbersChar"/>
    <w:qFormat/>
    <w:rsid w:val="00614B18"/>
    <w:pPr>
      <w:numPr>
        <w:ilvl w:val="1"/>
      </w:numPr>
      <w:ind w:left="1480" w:hanging="482"/>
      <w:contextualSpacing w:val="0"/>
    </w:pPr>
    <w:rPr>
      <w:rFonts w:cstheme="minorHAnsi"/>
      <w:b w:val="0"/>
    </w:rPr>
  </w:style>
  <w:style w:type="paragraph" w:customStyle="1" w:styleId="TSB-PolicyBullets">
    <w:name w:val="TSB - Policy Bullets"/>
    <w:basedOn w:val="ListParagraph"/>
    <w:link w:val="TSB-PolicyBulletsChar"/>
    <w:autoRedefine/>
    <w:qFormat/>
    <w:rsid w:val="00A66F5E"/>
    <w:pPr>
      <w:tabs>
        <w:tab w:val="left" w:pos="3686"/>
      </w:tabs>
      <w:spacing w:after="120" w:line="240" w:lineRule="auto"/>
      <w:ind w:left="0"/>
      <w:contextualSpacing w:val="0"/>
      <w:jc w:val="both"/>
    </w:pPr>
  </w:style>
  <w:style w:type="paragraph" w:customStyle="1" w:styleId="TSB-Level2Numbers">
    <w:name w:val="TSB - Level 2 Numbers"/>
    <w:basedOn w:val="TSB-Level1Numbers"/>
    <w:autoRedefine/>
    <w:qFormat/>
    <w:rsid w:val="00614B18"/>
    <w:pPr>
      <w:numPr>
        <w:ilvl w:val="2"/>
      </w:numPr>
      <w:tabs>
        <w:tab w:val="num" w:pos="360"/>
      </w:tabs>
      <w:ind w:left="2223" w:hanging="998"/>
    </w:pPr>
  </w:style>
  <w:style w:type="character" w:customStyle="1" w:styleId="TSB-PolicyBulletsChar">
    <w:name w:val="TSB - Policy Bullets Char"/>
    <w:basedOn w:val="ListParagraphChar"/>
    <w:link w:val="TSB-PolicyBullets"/>
    <w:rsid w:val="00A66F5E"/>
  </w:style>
  <w:style w:type="character" w:customStyle="1" w:styleId="TSB-Level1NumbersChar">
    <w:name w:val="TSB - Level 1 Numbers Char"/>
    <w:basedOn w:val="Heading1Char"/>
    <w:link w:val="TSB-Level1Numbers"/>
    <w:rsid w:val="00614B18"/>
    <w:rPr>
      <w:rFonts w:ascii="Arial" w:hAnsi="Arial" w:cstheme="minorHAnsi"/>
      <w:b w:val="0"/>
      <w:color w:val="111111"/>
      <w:sz w:val="28"/>
      <w:szCs w:val="18"/>
      <w:bdr w:val="none" w:sz="0" w:space="0" w:color="auto" w:frame="1"/>
    </w:rPr>
  </w:style>
  <w:style w:type="character" w:styleId="Strong">
    <w:name w:val="Strong"/>
    <w:basedOn w:val="DefaultParagraphFont"/>
    <w:uiPriority w:val="22"/>
    <w:qFormat/>
    <w:rsid w:val="00614B1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52</TotalTime>
  <Pages>8</Pages>
  <Words>2330</Words>
  <Characters>13283</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15582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48</cp:revision>
  <dcterms:created xsi:type="dcterms:W3CDTF">2023-12-20T09:30:00Z</dcterms:created>
  <dcterms:modified xsi:type="dcterms:W3CDTF">2024-02-05T15:12:00Z</dcterms:modified>
</cp:coreProperties>
</file>